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sz w:val="24"/>
        </w:rPr>
      </w:pPr>
      <w:r>
        <w:rPr>
          <w:rFonts w:hint="eastAsia"/>
          <w:sz w:val="24"/>
        </w:rPr>
        <w:t>文档类别：维护文档</w:t>
      </w:r>
    </w:p>
    <w:p>
      <w:pPr>
        <w:spacing w:line="360" w:lineRule="auto"/>
        <w:rPr>
          <w:sz w:val="24"/>
        </w:rPr>
      </w:pPr>
      <w:r>
        <w:rPr>
          <w:rFonts w:hint="eastAsia"/>
          <w:sz w:val="24"/>
        </w:rPr>
        <w:t>密</w:t>
      </w:r>
      <w:r>
        <w:rPr>
          <w:sz w:val="24"/>
        </w:rPr>
        <w:t xml:space="preserve">    </w:t>
      </w:r>
      <w:r>
        <w:rPr>
          <w:rFonts w:hint="eastAsia"/>
          <w:sz w:val="24"/>
        </w:rPr>
        <w:t>级：保密</w:t>
      </w:r>
      <w:r>
        <w:rPr>
          <w:rFonts w:ascii="宋体" w:hAnsi="宋体" w:cs="宋体"/>
          <w:kern w:val="0"/>
          <w:sz w:val="24"/>
        </w:rPr>
        <w:fldChar w:fldCharType="begin"/>
      </w:r>
      <w:r>
        <w:instrText xml:space="preserve"> INCLUDEPICTURE "C:\\Users\\Felix\\AppData\\Local\\Application%20Data\\Tencent\\Users\\381450517\\QQ\\WinTemp\\RichOle\\X5LBLN356JVTLQPPZ%7b3GI$B.jpg" \* MERGEFORMAT </w:instrText>
      </w:r>
      <w:r>
        <w:rPr>
          <w:rFonts w:ascii="宋体" w:hAnsi="宋体" w:cs="宋体"/>
          <w:kern w:val="0"/>
          <w:sz w:val="24"/>
        </w:rPr>
        <w:fldChar w:fldCharType="end"/>
      </w:r>
      <w:r>
        <w:rPr>
          <w:rFonts w:ascii="宋体"/>
          <w:b/>
          <w:sz w:val="36"/>
          <w:szCs w:val="36"/>
        </w:rPr>
        <w:br w:type="textWrapping" w:clear="all"/>
      </w:r>
    </w:p>
    <w:p>
      <w:pPr>
        <w:rPr>
          <w:rFonts w:ascii="宋体"/>
          <w:b/>
          <w:sz w:val="36"/>
          <w:szCs w:val="36"/>
        </w:rPr>
      </w:pPr>
    </w:p>
    <w:p>
      <w:pPr>
        <w:spacing w:line="720" w:lineRule="auto"/>
        <w:jc w:val="center"/>
        <w:rPr>
          <w:rFonts w:hint="eastAsia" w:ascii="华文楷体" w:hAnsi="华文楷体" w:eastAsia="华文楷体"/>
          <w:b/>
          <w:bCs/>
          <w:sz w:val="48"/>
          <w:szCs w:val="36"/>
          <w:lang w:eastAsia="zh-CN"/>
        </w:rPr>
      </w:pPr>
      <w:r>
        <w:rPr>
          <w:rFonts w:hint="eastAsia" w:ascii="华文楷体" w:hAnsi="华文楷体" w:eastAsia="华文楷体"/>
          <w:b/>
          <w:bCs/>
          <w:color w:val="000000"/>
          <w:sz w:val="48"/>
          <w:lang w:eastAsia="zh-CN"/>
        </w:rPr>
        <w:t>FLW80</w:t>
      </w:r>
      <w:r>
        <w:rPr>
          <w:rFonts w:hint="eastAsia" w:ascii="华文楷体" w:hAnsi="华文楷体" w:eastAsia="华文楷体"/>
          <w:b/>
          <w:bCs/>
          <w:color w:val="000000"/>
          <w:sz w:val="48"/>
          <w:lang w:val="en-US" w:eastAsia="zh-CN"/>
        </w:rPr>
        <w:t>2</w:t>
      </w:r>
      <w:r>
        <w:rPr>
          <w:rFonts w:hint="eastAsia" w:ascii="华文楷体" w:hAnsi="华文楷体" w:eastAsia="华文楷体"/>
          <w:b/>
          <w:bCs/>
          <w:color w:val="000000"/>
          <w:sz w:val="48"/>
          <w:lang w:eastAsia="zh-CN"/>
        </w:rPr>
        <w:t>C</w:t>
      </w:r>
      <w:r>
        <w:rPr>
          <w:rFonts w:hint="eastAsia" w:ascii="华文楷体" w:hAnsi="华文楷体" w:eastAsia="华文楷体"/>
          <w:b/>
          <w:bCs/>
          <w:color w:val="000000"/>
          <w:sz w:val="48"/>
          <w:lang w:val="en-US" w:eastAsia="zh-CN"/>
        </w:rPr>
        <w:t>/</w:t>
      </w:r>
      <w:r>
        <w:rPr>
          <w:rFonts w:hint="eastAsia" w:ascii="华文楷体" w:hAnsi="华文楷体" w:eastAsia="华文楷体"/>
          <w:b/>
          <w:bCs/>
          <w:color w:val="000000"/>
          <w:sz w:val="48"/>
          <w:lang w:eastAsia="zh-CN"/>
        </w:rPr>
        <w:t>FLW80</w:t>
      </w:r>
      <w:r>
        <w:rPr>
          <w:rFonts w:hint="eastAsia" w:ascii="华文楷体" w:hAnsi="华文楷体" w:eastAsia="华文楷体"/>
          <w:b/>
          <w:bCs/>
          <w:color w:val="000000"/>
          <w:sz w:val="48"/>
          <w:lang w:val="en-US" w:eastAsia="zh-CN"/>
        </w:rPr>
        <w:t>2</w:t>
      </w:r>
      <w:r>
        <w:rPr>
          <w:rFonts w:hint="eastAsia" w:ascii="华文楷体" w:hAnsi="华文楷体" w:eastAsia="华文楷体"/>
          <w:b/>
          <w:bCs/>
          <w:color w:val="000000"/>
          <w:sz w:val="48"/>
          <w:lang w:eastAsia="zh-CN"/>
        </w:rPr>
        <w:t>C</w:t>
      </w:r>
      <w:r>
        <w:rPr>
          <w:rFonts w:hint="eastAsia" w:ascii="华文楷体" w:hAnsi="华文楷体" w:eastAsia="华文楷体"/>
          <w:b/>
          <w:bCs/>
          <w:color w:val="000000"/>
          <w:sz w:val="48"/>
          <w:lang w:val="en-US" w:eastAsia="zh-CN"/>
        </w:rPr>
        <w:t>-L1/</w:t>
      </w:r>
      <w:r>
        <w:rPr>
          <w:rFonts w:hint="eastAsia" w:ascii="华文楷体" w:hAnsi="华文楷体" w:eastAsia="华文楷体"/>
          <w:b/>
          <w:bCs/>
          <w:color w:val="000000"/>
          <w:sz w:val="48"/>
          <w:lang w:eastAsia="zh-CN"/>
        </w:rPr>
        <w:t>FLW80</w:t>
      </w:r>
      <w:r>
        <w:rPr>
          <w:rFonts w:hint="eastAsia" w:ascii="华文楷体" w:hAnsi="华文楷体" w:eastAsia="华文楷体"/>
          <w:b/>
          <w:bCs/>
          <w:color w:val="000000"/>
          <w:sz w:val="48"/>
          <w:lang w:val="en-US" w:eastAsia="zh-CN"/>
        </w:rPr>
        <w:t>2</w:t>
      </w:r>
      <w:r>
        <w:rPr>
          <w:rFonts w:hint="eastAsia" w:ascii="华文楷体" w:hAnsi="华文楷体" w:eastAsia="华文楷体"/>
          <w:b/>
          <w:bCs/>
          <w:color w:val="000000"/>
          <w:sz w:val="48"/>
          <w:lang w:eastAsia="zh-CN"/>
        </w:rPr>
        <w:t>C</w:t>
      </w:r>
      <w:r>
        <w:rPr>
          <w:rFonts w:hint="eastAsia" w:ascii="华文楷体" w:hAnsi="华文楷体" w:eastAsia="华文楷体"/>
          <w:b/>
          <w:bCs/>
          <w:color w:val="000000"/>
          <w:sz w:val="48"/>
          <w:lang w:val="en-US" w:eastAsia="zh-CN"/>
        </w:rPr>
        <w:t>-L2</w:t>
      </w:r>
      <w:r>
        <w:rPr>
          <w:rFonts w:hint="eastAsia" w:ascii="华文楷体" w:hAnsi="华文楷体" w:eastAsia="华文楷体"/>
          <w:b/>
          <w:bCs/>
          <w:color w:val="000000"/>
          <w:sz w:val="48"/>
          <w:lang w:eastAsia="zh-CN"/>
        </w:rPr>
        <w:t>系列</w:t>
      </w:r>
    </w:p>
    <w:p>
      <w:pPr>
        <w:spacing w:line="720" w:lineRule="auto"/>
        <w:jc w:val="center"/>
        <w:rPr>
          <w:rFonts w:ascii="华文楷体" w:hAnsi="华文楷体" w:eastAsia="华文楷体"/>
          <w:b/>
          <w:sz w:val="48"/>
          <w:szCs w:val="52"/>
        </w:rPr>
      </w:pPr>
      <w:r>
        <w:rPr>
          <w:rFonts w:hint="eastAsia" w:ascii="华文楷体" w:hAnsi="华文楷体" w:eastAsia="华文楷体"/>
          <w:b/>
          <w:bCs/>
          <w:sz w:val="48"/>
          <w:szCs w:val="52"/>
        </w:rPr>
        <w:t>产</w:t>
      </w:r>
      <w:bookmarkStart w:id="234" w:name="_GoBack"/>
      <w:bookmarkEnd w:id="234"/>
      <w:r>
        <w:rPr>
          <w:rFonts w:hint="eastAsia" w:ascii="华文楷体" w:hAnsi="华文楷体" w:eastAsia="华文楷体"/>
          <w:b/>
          <w:bCs/>
          <w:sz w:val="48"/>
          <w:szCs w:val="52"/>
        </w:rPr>
        <w:t>品使用说明书</w:t>
      </w:r>
    </w:p>
    <w:p>
      <w:pPr>
        <w:rPr>
          <w:rFonts w:ascii="宋体"/>
          <w:b/>
          <w:sz w:val="36"/>
          <w:szCs w:val="36"/>
        </w:rPr>
      </w:pPr>
    </w:p>
    <w:tbl>
      <w:tblPr>
        <w:tblStyle w:val="27"/>
        <w:tblW w:w="908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348"/>
        <w:gridCol w:w="5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2192" w:type="dxa"/>
            <w:vMerge w:val="restart"/>
            <w:vAlign w:val="center"/>
          </w:tcPr>
          <w:p>
            <w:pPr>
              <w:rPr>
                <w:rFonts w:ascii="宋体"/>
                <w:b/>
                <w:bCs/>
                <w:color w:val="000000"/>
              </w:rPr>
            </w:pPr>
            <w:r>
              <w:rPr>
                <w:rFonts w:hint="eastAsia" w:ascii="宋体" w:hAnsi="宋体"/>
                <w:b/>
                <w:bCs/>
                <w:color w:val="000000"/>
              </w:rPr>
              <w:t>文件状态：</w:t>
            </w:r>
          </w:p>
          <w:p>
            <w:pPr>
              <w:ind w:firstLine="211" w:firstLineChars="100"/>
              <w:rPr>
                <w:rFonts w:ascii="宋体"/>
                <w:b/>
                <w:bCs/>
                <w:color w:val="000000"/>
              </w:rPr>
            </w:pPr>
            <w:r>
              <w:rPr>
                <w:rFonts w:ascii="宋体" w:hAnsi="宋体"/>
                <w:b/>
                <w:bCs/>
                <w:color w:val="000000"/>
              </w:rPr>
              <w:t>[</w:t>
            </w:r>
            <w:r>
              <w:rPr>
                <w:rFonts w:hint="eastAsia" w:ascii="宋体" w:hAnsi="宋体"/>
                <w:b/>
                <w:bCs/>
                <w:color w:val="000000"/>
              </w:rPr>
              <w:t>√</w:t>
            </w:r>
            <w:r>
              <w:rPr>
                <w:rFonts w:ascii="宋体" w:hAnsi="宋体"/>
                <w:b/>
                <w:bCs/>
                <w:color w:val="000000"/>
              </w:rPr>
              <w:t xml:space="preserve">] </w:t>
            </w:r>
            <w:r>
              <w:rPr>
                <w:rFonts w:hint="eastAsia" w:ascii="宋体" w:hAnsi="宋体"/>
                <w:b/>
                <w:bCs/>
                <w:color w:val="000000"/>
              </w:rPr>
              <w:t>草稿</w:t>
            </w:r>
          </w:p>
          <w:p>
            <w:pPr>
              <w:ind w:firstLine="211" w:firstLineChars="100"/>
              <w:rPr>
                <w:rFonts w:ascii="宋体"/>
                <w:b/>
                <w:bCs/>
                <w:color w:val="000000"/>
              </w:rPr>
            </w:pPr>
            <w:r>
              <w:rPr>
                <w:rFonts w:ascii="宋体" w:hAnsi="宋体"/>
                <w:b/>
                <w:bCs/>
                <w:color w:val="000000"/>
              </w:rPr>
              <w:t xml:space="preserve">[  ] </w:t>
            </w:r>
            <w:r>
              <w:rPr>
                <w:rFonts w:hint="eastAsia" w:ascii="宋体" w:hAnsi="宋体"/>
                <w:b/>
                <w:bCs/>
                <w:color w:val="000000"/>
              </w:rPr>
              <w:t>正式发布</w:t>
            </w:r>
          </w:p>
          <w:p>
            <w:pPr>
              <w:ind w:firstLine="211" w:firstLineChars="100"/>
              <w:rPr>
                <w:rFonts w:ascii="宋体"/>
                <w:b/>
                <w:bCs/>
                <w:color w:val="000000"/>
              </w:rPr>
            </w:pPr>
            <w:r>
              <w:rPr>
                <w:rFonts w:ascii="宋体" w:hAnsi="宋体"/>
                <w:b/>
                <w:bCs/>
                <w:color w:val="000000"/>
              </w:rPr>
              <w:t xml:space="preserve">[  ] </w:t>
            </w:r>
            <w:r>
              <w:rPr>
                <w:rFonts w:hint="eastAsia" w:ascii="宋体" w:hAnsi="宋体"/>
                <w:b/>
                <w:bCs/>
                <w:color w:val="000000"/>
              </w:rPr>
              <w:t>正在修改</w:t>
            </w:r>
          </w:p>
        </w:tc>
        <w:tc>
          <w:tcPr>
            <w:tcW w:w="1348" w:type="dxa"/>
            <w:shd w:val="clear" w:color="auto" w:fill="D9D9D9"/>
            <w:vAlign w:val="center"/>
          </w:tcPr>
          <w:p>
            <w:pPr>
              <w:rPr>
                <w:rFonts w:ascii="宋体"/>
                <w:b/>
                <w:bCs/>
                <w:color w:val="000000"/>
              </w:rPr>
            </w:pPr>
            <w:r>
              <w:rPr>
                <w:rFonts w:hint="eastAsia" w:ascii="宋体" w:hAnsi="宋体"/>
                <w:b/>
                <w:bCs/>
                <w:color w:val="000000"/>
              </w:rPr>
              <w:t>文件标识：</w:t>
            </w:r>
          </w:p>
        </w:tc>
        <w:tc>
          <w:tcPr>
            <w:tcW w:w="5543" w:type="dxa"/>
            <w:vAlign w:val="center"/>
          </w:tcPr>
          <w:p>
            <w:pPr>
              <w:rPr>
                <w:rFonts w:asci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2192" w:type="dxa"/>
            <w:vMerge w:val="continue"/>
          </w:tcPr>
          <w:p>
            <w:pPr>
              <w:ind w:firstLine="422" w:firstLineChars="200"/>
              <w:rPr>
                <w:rFonts w:ascii="宋体"/>
                <w:b/>
                <w:bCs/>
                <w:color w:val="000000"/>
              </w:rPr>
            </w:pPr>
          </w:p>
        </w:tc>
        <w:tc>
          <w:tcPr>
            <w:tcW w:w="1348" w:type="dxa"/>
            <w:shd w:val="clear" w:color="auto" w:fill="D9D9D9"/>
            <w:vAlign w:val="center"/>
          </w:tcPr>
          <w:p>
            <w:pPr>
              <w:rPr>
                <w:rFonts w:ascii="宋体"/>
                <w:b/>
                <w:bCs/>
                <w:color w:val="000000"/>
              </w:rPr>
            </w:pPr>
            <w:r>
              <w:rPr>
                <w:rFonts w:hint="eastAsia" w:ascii="宋体" w:hAnsi="宋体"/>
                <w:b/>
                <w:bCs/>
                <w:color w:val="000000"/>
              </w:rPr>
              <w:t>当前版本：</w:t>
            </w:r>
          </w:p>
        </w:tc>
        <w:tc>
          <w:tcPr>
            <w:tcW w:w="5543" w:type="dxa"/>
            <w:vAlign w:val="center"/>
          </w:tcPr>
          <w:p>
            <w:pPr>
              <w:rPr>
                <w:rFonts w:ascii="宋体"/>
                <w:b/>
                <w:bCs/>
                <w:color w:val="000000"/>
              </w:rPr>
            </w:pPr>
            <w:r>
              <w:rPr>
                <w:rFonts w:ascii="宋体" w:hAnsi="宋体"/>
                <w:b/>
                <w:bCs/>
                <w:color w:val="000000"/>
              </w:rPr>
              <w:t>V1.</w:t>
            </w:r>
            <w:r>
              <w:rPr>
                <w:rFonts w:hint="eastAsia" w:ascii="宋体" w:hAnsi="宋体"/>
                <w:b/>
                <w:bCs/>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2192" w:type="dxa"/>
            <w:vMerge w:val="continue"/>
          </w:tcPr>
          <w:p>
            <w:pPr>
              <w:ind w:firstLine="422" w:firstLineChars="200"/>
              <w:rPr>
                <w:rFonts w:ascii="宋体"/>
                <w:b/>
                <w:bCs/>
                <w:color w:val="000000"/>
              </w:rPr>
            </w:pPr>
          </w:p>
        </w:tc>
        <w:tc>
          <w:tcPr>
            <w:tcW w:w="1348" w:type="dxa"/>
            <w:shd w:val="clear" w:color="auto" w:fill="D9D9D9"/>
            <w:vAlign w:val="center"/>
          </w:tcPr>
          <w:p>
            <w:pPr>
              <w:rPr>
                <w:rFonts w:ascii="宋体"/>
                <w:b/>
                <w:bCs/>
                <w:color w:val="000000"/>
              </w:rPr>
            </w:pPr>
            <w:r>
              <w:rPr>
                <w:rFonts w:hint="eastAsia" w:ascii="宋体" w:hAnsi="宋体"/>
                <w:b/>
                <w:bCs/>
                <w:color w:val="000000"/>
              </w:rPr>
              <w:t>作</w:t>
            </w:r>
            <w:r>
              <w:rPr>
                <w:rFonts w:ascii="宋体" w:hAnsi="宋体"/>
                <w:b/>
                <w:bCs/>
                <w:color w:val="000000"/>
              </w:rPr>
              <w:t xml:space="preserve">    </w:t>
            </w:r>
            <w:r>
              <w:rPr>
                <w:rFonts w:hint="eastAsia" w:ascii="宋体" w:hAnsi="宋体"/>
                <w:b/>
                <w:bCs/>
                <w:color w:val="000000"/>
              </w:rPr>
              <w:t>者：</w:t>
            </w:r>
          </w:p>
        </w:tc>
        <w:tc>
          <w:tcPr>
            <w:tcW w:w="5543" w:type="dxa"/>
            <w:vAlign w:val="center"/>
          </w:tcPr>
          <w:p>
            <w:pPr>
              <w:rPr>
                <w:rFonts w:asci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2192" w:type="dxa"/>
            <w:vMerge w:val="continue"/>
          </w:tcPr>
          <w:p>
            <w:pPr>
              <w:ind w:firstLine="422" w:firstLineChars="200"/>
              <w:rPr>
                <w:rFonts w:ascii="宋体"/>
                <w:b/>
                <w:bCs/>
                <w:color w:val="000000"/>
              </w:rPr>
            </w:pPr>
          </w:p>
        </w:tc>
        <w:tc>
          <w:tcPr>
            <w:tcW w:w="1348" w:type="dxa"/>
            <w:shd w:val="clear" w:color="auto" w:fill="D9D9D9"/>
            <w:vAlign w:val="center"/>
          </w:tcPr>
          <w:p>
            <w:pPr>
              <w:rPr>
                <w:rFonts w:ascii="宋体"/>
                <w:b/>
                <w:bCs/>
                <w:color w:val="000000"/>
              </w:rPr>
            </w:pPr>
            <w:r>
              <w:rPr>
                <w:rFonts w:hint="eastAsia" w:ascii="宋体" w:hAnsi="宋体"/>
                <w:b/>
                <w:bCs/>
                <w:color w:val="000000"/>
              </w:rPr>
              <w:t>制作单位</w:t>
            </w:r>
          </w:p>
        </w:tc>
        <w:tc>
          <w:tcPr>
            <w:tcW w:w="5543" w:type="dxa"/>
            <w:vAlign w:val="center"/>
          </w:tcPr>
          <w:p>
            <w:pPr>
              <w:rPr>
                <w:rFonts w:asci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2192" w:type="dxa"/>
            <w:vMerge w:val="continue"/>
          </w:tcPr>
          <w:p>
            <w:pPr>
              <w:ind w:firstLine="422" w:firstLineChars="200"/>
              <w:rPr>
                <w:rFonts w:ascii="宋体"/>
                <w:b/>
                <w:bCs/>
                <w:color w:val="000000"/>
              </w:rPr>
            </w:pPr>
          </w:p>
        </w:tc>
        <w:tc>
          <w:tcPr>
            <w:tcW w:w="1348" w:type="dxa"/>
            <w:shd w:val="clear" w:color="auto" w:fill="D9D9D9"/>
            <w:vAlign w:val="center"/>
          </w:tcPr>
          <w:p>
            <w:pPr>
              <w:rPr>
                <w:rFonts w:ascii="宋体"/>
                <w:b/>
                <w:bCs/>
                <w:color w:val="000000"/>
              </w:rPr>
            </w:pPr>
            <w:r>
              <w:rPr>
                <w:rFonts w:hint="eastAsia" w:ascii="宋体" w:hAnsi="宋体"/>
                <w:b/>
                <w:bCs/>
                <w:color w:val="000000"/>
              </w:rPr>
              <w:t>完成日期：</w:t>
            </w:r>
          </w:p>
        </w:tc>
        <w:tc>
          <w:tcPr>
            <w:tcW w:w="5543" w:type="dxa"/>
            <w:vAlign w:val="center"/>
          </w:tcPr>
          <w:p>
            <w:pPr>
              <w:rPr>
                <w:rFonts w:asci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2192" w:type="dxa"/>
            <w:vMerge w:val="continue"/>
          </w:tcPr>
          <w:p>
            <w:pPr>
              <w:ind w:firstLine="422" w:firstLineChars="200"/>
              <w:rPr>
                <w:rFonts w:ascii="宋体"/>
                <w:b/>
                <w:bCs/>
                <w:color w:val="000000"/>
              </w:rPr>
            </w:pPr>
          </w:p>
        </w:tc>
        <w:tc>
          <w:tcPr>
            <w:tcW w:w="1348" w:type="dxa"/>
            <w:shd w:val="clear" w:color="auto" w:fill="D9D9D9"/>
            <w:vAlign w:val="center"/>
          </w:tcPr>
          <w:p>
            <w:pPr>
              <w:rPr>
                <w:rFonts w:ascii="宋体"/>
                <w:b/>
                <w:bCs/>
                <w:color w:val="000000"/>
              </w:rPr>
            </w:pPr>
            <w:r>
              <w:rPr>
                <w:rFonts w:hint="eastAsia" w:ascii="宋体" w:hAnsi="宋体"/>
                <w:b/>
                <w:bCs/>
                <w:color w:val="000000"/>
              </w:rPr>
              <w:t>审</w:t>
            </w:r>
            <w:r>
              <w:rPr>
                <w:rFonts w:ascii="宋体" w:hAnsi="宋体"/>
                <w:b/>
                <w:bCs/>
                <w:color w:val="000000"/>
              </w:rPr>
              <w:t xml:space="preserve">    </w:t>
            </w:r>
            <w:r>
              <w:rPr>
                <w:rFonts w:hint="eastAsia" w:ascii="宋体" w:hAnsi="宋体"/>
                <w:b/>
                <w:bCs/>
                <w:color w:val="000000"/>
              </w:rPr>
              <w:t>核：</w:t>
            </w:r>
          </w:p>
        </w:tc>
        <w:tc>
          <w:tcPr>
            <w:tcW w:w="5543" w:type="dxa"/>
            <w:vAlign w:val="center"/>
          </w:tcPr>
          <w:p>
            <w:pPr>
              <w:rPr>
                <w:rFonts w:ascii="宋体"/>
                <w:b/>
                <w:bCs/>
                <w:color w:val="000000"/>
              </w:rPr>
            </w:pPr>
          </w:p>
        </w:tc>
      </w:tr>
    </w:tbl>
    <w:p>
      <w:pPr>
        <w:tabs>
          <w:tab w:val="left" w:pos="2565"/>
        </w:tabs>
        <w:rPr>
          <w:rFonts w:ascii="宋体"/>
          <w:sz w:val="36"/>
        </w:rPr>
      </w:pPr>
    </w:p>
    <w:p>
      <w:pPr>
        <w:pStyle w:val="3"/>
        <w:ind w:firstLine="640"/>
        <w:jc w:val="center"/>
        <w:rPr>
          <w:rFonts w:ascii="黑体" w:hAnsi="宋体" w:eastAsia="黑体"/>
          <w:sz w:val="32"/>
        </w:rPr>
      </w:pPr>
      <w:r>
        <w:rPr>
          <w:rFonts w:hint="eastAsia" w:ascii="黑体" w:hAnsi="宋体" w:eastAsia="黑体"/>
          <w:sz w:val="32"/>
        </w:rPr>
        <w:t>文档修改记录表</w:t>
      </w:r>
    </w:p>
    <w:p>
      <w:pPr>
        <w:pStyle w:val="3"/>
        <w:ind w:firstLine="640"/>
        <w:jc w:val="center"/>
        <w:rPr>
          <w:rFonts w:ascii="黑体" w:hAnsi="宋体" w:eastAsia="黑体"/>
          <w:sz w:val="32"/>
        </w:rPr>
      </w:pPr>
    </w:p>
    <w:tbl>
      <w:tblPr>
        <w:tblStyle w:val="27"/>
        <w:tblW w:w="911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69"/>
        <w:gridCol w:w="1468"/>
        <w:gridCol w:w="2112"/>
        <w:gridCol w:w="40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69" w:type="dxa"/>
            <w:tcBorders>
              <w:top w:val="single" w:color="auto" w:sz="12" w:space="0"/>
            </w:tcBorders>
            <w:shd w:val="clear" w:color="auto" w:fill="D9D9D9"/>
          </w:tcPr>
          <w:p>
            <w:pPr>
              <w:jc w:val="center"/>
              <w:rPr>
                <w:b/>
              </w:rPr>
            </w:pPr>
            <w:r>
              <w:rPr>
                <w:rFonts w:hint="eastAsia"/>
                <w:b/>
              </w:rPr>
              <w:t>版本</w:t>
            </w:r>
            <w:r>
              <w:rPr>
                <w:b/>
              </w:rPr>
              <w:t>/</w:t>
            </w:r>
            <w:r>
              <w:rPr>
                <w:rFonts w:hint="eastAsia"/>
                <w:b/>
              </w:rPr>
              <w:t>状态</w:t>
            </w:r>
          </w:p>
        </w:tc>
        <w:tc>
          <w:tcPr>
            <w:tcW w:w="1468" w:type="dxa"/>
            <w:tcBorders>
              <w:top w:val="single" w:color="auto" w:sz="12" w:space="0"/>
            </w:tcBorders>
            <w:shd w:val="clear" w:color="auto" w:fill="D9D9D9"/>
          </w:tcPr>
          <w:p>
            <w:pPr>
              <w:jc w:val="center"/>
              <w:rPr>
                <w:b/>
              </w:rPr>
            </w:pPr>
            <w:r>
              <w:rPr>
                <w:rFonts w:hint="eastAsia"/>
                <w:b/>
              </w:rPr>
              <w:t>修改人</w:t>
            </w:r>
          </w:p>
        </w:tc>
        <w:tc>
          <w:tcPr>
            <w:tcW w:w="2112" w:type="dxa"/>
            <w:tcBorders>
              <w:top w:val="single" w:color="auto" w:sz="12" w:space="0"/>
            </w:tcBorders>
            <w:shd w:val="clear" w:color="auto" w:fill="D9D9D9"/>
          </w:tcPr>
          <w:p>
            <w:pPr>
              <w:jc w:val="center"/>
              <w:rPr>
                <w:b/>
              </w:rPr>
            </w:pPr>
            <w:r>
              <w:rPr>
                <w:rFonts w:hint="eastAsia"/>
                <w:b/>
              </w:rPr>
              <w:t>修改时间</w:t>
            </w:r>
          </w:p>
        </w:tc>
        <w:tc>
          <w:tcPr>
            <w:tcW w:w="4067" w:type="dxa"/>
            <w:tcBorders>
              <w:top w:val="single" w:color="auto" w:sz="12" w:space="0"/>
            </w:tcBorders>
            <w:shd w:val="clear" w:color="auto" w:fill="D9D9D9"/>
          </w:tcPr>
          <w:p>
            <w:pPr>
              <w:jc w:val="center"/>
              <w:rPr>
                <w:b/>
              </w:rPr>
            </w:pPr>
            <w:r>
              <w:rPr>
                <w:rFonts w:hint="eastAsia"/>
                <w:b/>
              </w:rPr>
              <w:t>修改内容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69" w:type="dxa"/>
          </w:tcPr>
          <w:p>
            <w:pPr>
              <w:rPr>
                <w:rFonts w:ascii="宋体"/>
              </w:rPr>
            </w:pPr>
            <w:r>
              <w:rPr>
                <w:rFonts w:ascii="宋体"/>
              </w:rPr>
              <w:t>V1.</w:t>
            </w:r>
            <w:r>
              <w:rPr>
                <w:rFonts w:hint="eastAsia" w:ascii="宋体"/>
                <w:lang w:val="en-US" w:eastAsia="zh-CN"/>
              </w:rPr>
              <w:t>1</w:t>
            </w:r>
          </w:p>
        </w:tc>
        <w:tc>
          <w:tcPr>
            <w:tcW w:w="1468" w:type="dxa"/>
          </w:tcPr>
          <w:p>
            <w:pPr>
              <w:ind w:firstLine="210" w:firstLineChars="100"/>
              <w:rPr>
                <w:rFonts w:ascii="宋体"/>
              </w:rPr>
            </w:pPr>
          </w:p>
        </w:tc>
        <w:tc>
          <w:tcPr>
            <w:tcW w:w="2112" w:type="dxa"/>
          </w:tcPr>
          <w:p>
            <w:pPr>
              <w:pStyle w:val="15"/>
              <w:spacing w:line="240" w:lineRule="auto"/>
              <w:rPr>
                <w:rFonts w:ascii="宋体"/>
                <w:b w:val="0"/>
                <w:sz w:val="21"/>
              </w:rPr>
            </w:pPr>
            <w:r>
              <w:rPr>
                <w:rFonts w:hint="eastAsia" w:ascii="宋体"/>
                <w:b w:val="0"/>
                <w:sz w:val="21"/>
              </w:rPr>
              <w:t>201</w:t>
            </w:r>
            <w:r>
              <w:rPr>
                <w:rFonts w:hint="eastAsia" w:ascii="宋体"/>
                <w:b w:val="0"/>
                <w:sz w:val="21"/>
                <w:lang w:val="en-US" w:eastAsia="zh-CN"/>
              </w:rPr>
              <w:t>803013</w:t>
            </w:r>
          </w:p>
        </w:tc>
        <w:tc>
          <w:tcPr>
            <w:tcW w:w="4067" w:type="dxa"/>
          </w:tcPr>
          <w:p>
            <w:pPr>
              <w:rPr>
                <w:rFonts w:ascii="宋体"/>
              </w:rPr>
            </w:pPr>
            <w:r>
              <w:rPr>
                <w:rFonts w:hint="eastAsia" w:ascii="宋体"/>
              </w:rPr>
              <w:t>初始内容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jc w:val="center"/>
        </w:trPr>
        <w:tc>
          <w:tcPr>
            <w:tcW w:w="1469" w:type="dxa"/>
          </w:tcPr>
          <w:p>
            <w:pPr>
              <w:rPr>
                <w:rFonts w:ascii="宋体"/>
              </w:rPr>
            </w:pPr>
          </w:p>
          <w:p>
            <w:pPr>
              <w:rPr>
                <w:rFonts w:ascii="宋体"/>
              </w:rPr>
            </w:pPr>
          </w:p>
        </w:tc>
        <w:tc>
          <w:tcPr>
            <w:tcW w:w="1468" w:type="dxa"/>
          </w:tcPr>
          <w:p>
            <w:pPr>
              <w:rPr>
                <w:rFonts w:ascii="宋体"/>
              </w:rPr>
            </w:pPr>
          </w:p>
        </w:tc>
        <w:tc>
          <w:tcPr>
            <w:tcW w:w="2112" w:type="dxa"/>
          </w:tcPr>
          <w:p>
            <w:pPr>
              <w:pStyle w:val="15"/>
              <w:spacing w:line="240" w:lineRule="auto"/>
              <w:rPr>
                <w:rFonts w:ascii="宋体"/>
                <w:b w:val="0"/>
                <w:sz w:val="21"/>
              </w:rPr>
            </w:pPr>
          </w:p>
        </w:tc>
        <w:tc>
          <w:tcPr>
            <w:tcW w:w="4067" w:type="dxa"/>
          </w:tcPr>
          <w:p>
            <w:pP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69" w:type="dxa"/>
          </w:tcPr>
          <w:p>
            <w:pPr>
              <w:rPr>
                <w:rFonts w:ascii="宋体"/>
              </w:rPr>
            </w:pPr>
          </w:p>
          <w:p>
            <w:pPr>
              <w:rPr>
                <w:rFonts w:ascii="宋体"/>
              </w:rPr>
            </w:pPr>
          </w:p>
        </w:tc>
        <w:tc>
          <w:tcPr>
            <w:tcW w:w="1468" w:type="dxa"/>
          </w:tcPr>
          <w:p>
            <w:pPr>
              <w:rPr>
                <w:rFonts w:ascii="宋体"/>
              </w:rPr>
            </w:pPr>
          </w:p>
        </w:tc>
        <w:tc>
          <w:tcPr>
            <w:tcW w:w="2112" w:type="dxa"/>
          </w:tcPr>
          <w:p>
            <w:pPr>
              <w:pStyle w:val="15"/>
              <w:spacing w:line="240" w:lineRule="auto"/>
              <w:rPr>
                <w:rFonts w:ascii="宋体"/>
                <w:b w:val="0"/>
                <w:sz w:val="21"/>
              </w:rPr>
            </w:pPr>
          </w:p>
        </w:tc>
        <w:tc>
          <w:tcPr>
            <w:tcW w:w="4067" w:type="dxa"/>
          </w:tcPr>
          <w:p>
            <w:pP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45" w:hRule="atLeast"/>
          <w:jc w:val="center"/>
        </w:trPr>
        <w:tc>
          <w:tcPr>
            <w:tcW w:w="1469" w:type="dxa"/>
          </w:tcPr>
          <w:p>
            <w:pPr>
              <w:rPr>
                <w:rFonts w:ascii="宋体"/>
              </w:rPr>
            </w:pPr>
          </w:p>
        </w:tc>
        <w:tc>
          <w:tcPr>
            <w:tcW w:w="1468" w:type="dxa"/>
          </w:tcPr>
          <w:p>
            <w:pPr>
              <w:rPr>
                <w:rFonts w:ascii="宋体"/>
              </w:rPr>
            </w:pPr>
          </w:p>
        </w:tc>
        <w:tc>
          <w:tcPr>
            <w:tcW w:w="2112" w:type="dxa"/>
          </w:tcPr>
          <w:p>
            <w:pPr>
              <w:pStyle w:val="15"/>
              <w:spacing w:line="240" w:lineRule="auto"/>
              <w:rPr>
                <w:rFonts w:ascii="宋体"/>
                <w:b w:val="0"/>
                <w:sz w:val="21"/>
              </w:rPr>
            </w:pPr>
          </w:p>
        </w:tc>
        <w:tc>
          <w:tcPr>
            <w:tcW w:w="4067" w:type="dxa"/>
          </w:tcPr>
          <w:p>
            <w:pP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69" w:type="dxa"/>
            <w:tcBorders>
              <w:bottom w:val="single" w:color="auto" w:sz="12" w:space="0"/>
            </w:tcBorders>
          </w:tcPr>
          <w:p>
            <w:pPr>
              <w:rPr>
                <w:rFonts w:ascii="宋体"/>
              </w:rPr>
            </w:pPr>
          </w:p>
          <w:p>
            <w:pPr>
              <w:rPr>
                <w:rFonts w:ascii="宋体"/>
              </w:rPr>
            </w:pPr>
          </w:p>
        </w:tc>
        <w:tc>
          <w:tcPr>
            <w:tcW w:w="1468" w:type="dxa"/>
            <w:tcBorders>
              <w:bottom w:val="single" w:color="auto" w:sz="12" w:space="0"/>
            </w:tcBorders>
          </w:tcPr>
          <w:p>
            <w:pPr>
              <w:rPr>
                <w:rFonts w:ascii="宋体"/>
              </w:rPr>
            </w:pPr>
          </w:p>
        </w:tc>
        <w:tc>
          <w:tcPr>
            <w:tcW w:w="2112" w:type="dxa"/>
            <w:tcBorders>
              <w:bottom w:val="single" w:color="auto" w:sz="12" w:space="0"/>
            </w:tcBorders>
          </w:tcPr>
          <w:p>
            <w:pPr>
              <w:pStyle w:val="15"/>
              <w:spacing w:line="240" w:lineRule="auto"/>
              <w:rPr>
                <w:rFonts w:ascii="宋体"/>
                <w:b w:val="0"/>
                <w:sz w:val="21"/>
              </w:rPr>
            </w:pPr>
          </w:p>
        </w:tc>
        <w:tc>
          <w:tcPr>
            <w:tcW w:w="4067" w:type="dxa"/>
            <w:tcBorders>
              <w:bottom w:val="single" w:color="auto" w:sz="12" w:space="0"/>
            </w:tcBorders>
          </w:tcPr>
          <w:p>
            <w:pPr>
              <w:rPr>
                <w:rFonts w:ascii="宋体"/>
              </w:rPr>
            </w:pPr>
          </w:p>
        </w:tc>
      </w:tr>
    </w:tbl>
    <w:p>
      <w:pPr>
        <w:spacing w:line="360" w:lineRule="auto"/>
        <w:rPr>
          <w:rFonts w:ascii="华文中宋" w:hAnsi="华文中宋" w:eastAsia="华文中宋"/>
          <w:b/>
          <w:bCs/>
          <w:sz w:val="24"/>
        </w:rPr>
      </w:pPr>
    </w:p>
    <w:p>
      <w:pPr>
        <w:spacing w:line="360" w:lineRule="auto"/>
        <w:rPr>
          <w:rFonts w:ascii="华文中宋" w:hAnsi="华文中宋" w:eastAsia="华文中宋"/>
          <w:b/>
          <w:bCs/>
          <w:sz w:val="24"/>
        </w:rPr>
      </w:pPr>
    </w:p>
    <w:p>
      <w:pPr>
        <w:spacing w:line="360" w:lineRule="auto"/>
        <w:rPr>
          <w:rFonts w:ascii="华文中宋" w:hAnsi="华文中宋" w:eastAsia="华文中宋"/>
          <w:b/>
          <w:bCs/>
          <w:sz w:val="24"/>
        </w:rPr>
      </w:pPr>
    </w:p>
    <w:p>
      <w:pPr>
        <w:spacing w:line="360" w:lineRule="auto"/>
        <w:rPr>
          <w:rFonts w:ascii="华文中宋" w:hAnsi="华文中宋" w:eastAsia="华文中宋"/>
          <w:b/>
          <w:bCs/>
          <w:sz w:val="24"/>
        </w:rPr>
      </w:pPr>
    </w:p>
    <w:p>
      <w:pPr>
        <w:spacing w:before="156" w:beforeLines="50" w:after="156" w:afterLines="50" w:line="440" w:lineRule="exact"/>
        <w:rPr>
          <w:rFonts w:ascii="宋体" w:hAnsi="宋体"/>
          <w:b/>
          <w:bCs/>
          <w:sz w:val="28"/>
          <w:szCs w:val="28"/>
        </w:rPr>
      </w:pPr>
    </w:p>
    <w:p>
      <w:pPr>
        <w:spacing w:before="156" w:beforeLines="50" w:after="156" w:afterLines="50" w:line="440" w:lineRule="exact"/>
        <w:rPr>
          <w:rFonts w:ascii="宋体" w:hAnsi="宋体"/>
          <w:b/>
          <w:bCs/>
          <w:sz w:val="28"/>
          <w:szCs w:val="28"/>
        </w:rPr>
      </w:pPr>
    </w:p>
    <w:p>
      <w:pPr>
        <w:spacing w:before="156" w:beforeLines="50" w:after="156" w:afterLines="50" w:line="440" w:lineRule="exact"/>
        <w:rPr>
          <w:rFonts w:ascii="宋体" w:hAnsi="宋体"/>
          <w:b/>
          <w:bCs/>
          <w:sz w:val="28"/>
          <w:szCs w:val="28"/>
        </w:rPr>
      </w:pPr>
      <w:r>
        <w:rPr>
          <w:rFonts w:hint="eastAsia" w:ascii="宋体" w:hAnsi="宋体"/>
          <w:b/>
          <w:bCs/>
          <w:sz w:val="28"/>
          <w:szCs w:val="28"/>
        </w:rPr>
        <w:t>版权与许可  深圳市畅锐科技有限公司</w:t>
      </w:r>
    </w:p>
    <w:p>
      <w:pPr>
        <w:pStyle w:val="16"/>
        <w:spacing w:before="156" w:beforeLines="50" w:after="156" w:afterLines="50" w:line="440" w:lineRule="exact"/>
        <w:ind w:left="0" w:leftChars="0" w:firstLine="480" w:firstLineChars="200"/>
        <w:rPr>
          <w:rFonts w:ascii="宋体" w:hAnsi="宋体"/>
          <w:sz w:val="24"/>
        </w:rPr>
      </w:pPr>
      <w:r>
        <w:rPr>
          <w:rFonts w:hint="eastAsia" w:ascii="宋体" w:hAnsi="宋体"/>
          <w:sz w:val="24"/>
        </w:rPr>
        <w:t>版权所有，翻印必究。除非版权法允许，否则，在事先未经书面许可的情况下，严禁复制、改编或翻译本手册。</w:t>
      </w:r>
    </w:p>
    <w:p>
      <w:pPr>
        <w:spacing w:before="156" w:beforeLines="50" w:after="156" w:afterLines="50" w:line="440" w:lineRule="exact"/>
        <w:ind w:firstLine="480" w:firstLineChars="200"/>
        <w:rPr>
          <w:rFonts w:ascii="宋体" w:hAnsi="宋体"/>
          <w:sz w:val="24"/>
        </w:rPr>
      </w:pPr>
      <w:r>
        <w:rPr>
          <w:rFonts w:hint="eastAsia" w:ascii="宋体" w:hAnsi="宋体"/>
          <w:sz w:val="24"/>
        </w:rPr>
        <w:t>与此手册相关用户具有以下权力：</w:t>
      </w:r>
    </w:p>
    <w:p>
      <w:pPr>
        <w:spacing w:before="156" w:beforeLines="50" w:after="156" w:afterLines="50" w:line="440" w:lineRule="exact"/>
        <w:ind w:firstLine="480" w:firstLineChars="200"/>
        <w:rPr>
          <w:rFonts w:ascii="宋体" w:hAnsi="宋体"/>
          <w:sz w:val="24"/>
        </w:rPr>
      </w:pPr>
      <w:r>
        <w:rPr>
          <w:rFonts w:hint="eastAsia" w:ascii="宋体" w:hAnsi="宋体"/>
          <w:sz w:val="24"/>
        </w:rPr>
        <w:t>A:打印本手册以获得其硬盘拷贝，用于个人、内部或公司用途，而不得用于销售、转售或分发目的；</w:t>
      </w:r>
    </w:p>
    <w:p>
      <w:pPr>
        <w:spacing w:before="156" w:beforeLines="50" w:after="156" w:afterLines="50" w:line="440" w:lineRule="exact"/>
        <w:ind w:firstLine="480" w:firstLineChars="200"/>
        <w:rPr>
          <w:rFonts w:ascii="宋体" w:hAnsi="宋体"/>
          <w:sz w:val="24"/>
        </w:rPr>
      </w:pPr>
      <w:r>
        <w:rPr>
          <w:rFonts w:hint="eastAsia" w:ascii="宋体" w:hAnsi="宋体"/>
          <w:sz w:val="24"/>
        </w:rPr>
        <w:t>B:</w:t>
      </w:r>
      <w:r>
        <w:rPr>
          <w:rFonts w:hint="eastAsia" w:ascii="宋体" w:hAnsi="宋体"/>
          <w:color w:val="000000"/>
          <w:sz w:val="24"/>
        </w:rPr>
        <w:t>将本</w:t>
      </w:r>
      <w:r>
        <w:rPr>
          <w:rFonts w:hint="eastAsia" w:ascii="宋体" w:hAnsi="宋体"/>
          <w:sz w:val="24"/>
        </w:rPr>
        <w:t>手册仅作为深圳市畅锐科技有限公司自助产品的维护使用。</w:t>
      </w:r>
    </w:p>
    <w:p>
      <w:pPr>
        <w:pStyle w:val="16"/>
        <w:spacing w:before="156" w:beforeLines="50" w:after="156" w:afterLines="50" w:line="440" w:lineRule="exact"/>
        <w:ind w:left="0" w:leftChars="0" w:firstLine="420" w:firstLineChars="200"/>
        <w:rPr>
          <w:rFonts w:ascii="宋体" w:hAnsi="宋体"/>
        </w:rPr>
      </w:pPr>
    </w:p>
    <w:p>
      <w:pPr>
        <w:pStyle w:val="15"/>
        <w:spacing w:before="156" w:beforeLines="50" w:after="156" w:afterLines="50" w:line="440" w:lineRule="exact"/>
        <w:rPr>
          <w:rFonts w:ascii="宋体" w:hAnsi="宋体"/>
          <w:bCs/>
          <w:sz w:val="28"/>
          <w:szCs w:val="28"/>
        </w:rPr>
      </w:pPr>
      <w:r>
        <w:rPr>
          <w:rFonts w:hint="eastAsia" w:ascii="宋体" w:hAnsi="宋体"/>
          <w:bCs/>
          <w:sz w:val="28"/>
          <w:szCs w:val="28"/>
        </w:rPr>
        <w:t>文档声明</w:t>
      </w:r>
    </w:p>
    <w:p>
      <w:pPr>
        <w:pStyle w:val="16"/>
        <w:spacing w:before="156" w:beforeLines="50" w:after="156" w:afterLines="50" w:line="440" w:lineRule="exact"/>
        <w:ind w:left="0" w:leftChars="0" w:firstLine="480" w:firstLineChars="200"/>
        <w:rPr>
          <w:rFonts w:ascii="宋体" w:hAnsi="宋体"/>
          <w:sz w:val="24"/>
        </w:rPr>
      </w:pPr>
      <w:r>
        <w:rPr>
          <w:rFonts w:hint="eastAsia" w:ascii="宋体" w:hAnsi="宋体"/>
          <w:sz w:val="24"/>
        </w:rPr>
        <w:t>本文所含信息如有更改，恕不另行通知。本公司不对本书作任何担保。本公司对于由本书所含错误及其供应、性能或使用所造成的意外性或随发性损失概不负责。</w:t>
      </w: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sdt>
      <w:sdtPr>
        <w:rPr>
          <w:rFonts w:ascii="Times New Roman" w:hAnsi="Times New Roman" w:eastAsia="楷体_GB2312"/>
          <w:b w:val="0"/>
          <w:bCs w:val="0"/>
          <w:color w:val="auto"/>
          <w:kern w:val="2"/>
          <w:sz w:val="21"/>
          <w:szCs w:val="24"/>
          <w:lang w:val="zh-CN"/>
        </w:rPr>
        <w:id w:val="-1398895229"/>
      </w:sdtPr>
      <w:sdtEndPr>
        <w:rPr>
          <w:rFonts w:ascii="Times New Roman" w:hAnsi="Times New Roman" w:eastAsia="楷体_GB2312"/>
          <w:b w:val="0"/>
          <w:bCs w:val="0"/>
          <w:color w:val="auto"/>
          <w:kern w:val="2"/>
          <w:sz w:val="21"/>
          <w:szCs w:val="24"/>
          <w:lang w:val="zh-CN"/>
        </w:rPr>
      </w:sdtEndPr>
      <w:sdtContent>
        <w:p>
          <w:pPr>
            <w:pStyle w:val="35"/>
            <w:rPr>
              <w:rFonts w:eastAsia="楷体_GB2312"/>
            </w:rPr>
          </w:pPr>
          <w:r>
            <w:rPr>
              <w:rFonts w:hint="eastAsia"/>
              <w:lang w:val="zh-CN"/>
            </w:rPr>
            <w:t>目录</w:t>
          </w:r>
        </w:p>
        <w:p>
          <w:pPr>
            <w:pStyle w:val="14"/>
            <w:ind w:left="840"/>
          </w:pPr>
        </w:p>
      </w:sdtContent>
    </w:sdt>
    <w:p>
      <w:pPr>
        <w:pStyle w:val="20"/>
        <w:tabs>
          <w:tab w:val="right" w:leader="dot" w:pos="9746"/>
          <w:tab w:val="clear" w:pos="480"/>
          <w:tab w:val="clear" w:pos="960"/>
          <w:tab w:val="clear" w:pos="9350"/>
        </w:tabs>
      </w:pPr>
      <w:r>
        <w:rPr>
          <w:rFonts w:ascii="宋体" w:hAnsi="宋体" w:cs="宋体"/>
          <w:kern w:val="0"/>
          <w:sz w:val="24"/>
        </w:rPr>
        <w:fldChar w:fldCharType="begin"/>
      </w:r>
      <w:r>
        <w:rPr>
          <w:rFonts w:ascii="宋体" w:hAnsi="宋体" w:cs="宋体"/>
          <w:kern w:val="0"/>
          <w:sz w:val="24"/>
        </w:rPr>
        <w:instrText xml:space="preserve">TOC \o "1-3" \h \u </w:instrText>
      </w:r>
      <w:r>
        <w:rPr>
          <w:rFonts w:ascii="宋体" w:hAnsi="宋体" w:cs="宋体"/>
          <w:kern w:val="0"/>
          <w:sz w:val="24"/>
        </w:rPr>
        <w:fldChar w:fldCharType="separate"/>
      </w:r>
      <w:r>
        <w:fldChar w:fldCharType="begin"/>
      </w:r>
      <w:r>
        <w:instrText xml:space="preserve"> HYPERLINK \l "_Toc22909" </w:instrText>
      </w:r>
      <w:r>
        <w:fldChar w:fldCharType="separate"/>
      </w:r>
      <w:r>
        <w:rPr>
          <w:rFonts w:hint="eastAsia"/>
        </w:rPr>
        <w:t>第一章功能环境指标</w:t>
      </w:r>
      <w:r>
        <w:tab/>
      </w:r>
      <w:r>
        <w:fldChar w:fldCharType="begin"/>
      </w:r>
      <w:r>
        <w:instrText xml:space="preserve"> PAGEREF _Toc22909 </w:instrText>
      </w:r>
      <w:r>
        <w:fldChar w:fldCharType="separate"/>
      </w:r>
      <w:r>
        <w:t>6</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"_Toc18043" </w:instrText>
      </w:r>
      <w:r>
        <w:fldChar w:fldCharType="separate"/>
      </w:r>
      <w:r>
        <w:rPr>
          <w:rFonts w:hint="eastAsia"/>
        </w:rPr>
        <w:t>第二章功能</w:t>
      </w:r>
      <w:r>
        <w:tab/>
      </w:r>
      <w:r>
        <w:fldChar w:fldCharType="begin"/>
      </w:r>
      <w:r>
        <w:instrText xml:space="preserve"> PAGEREF _Toc18043 </w:instrText>
      </w:r>
      <w:r>
        <w:fldChar w:fldCharType="separate"/>
      </w:r>
      <w:r>
        <w:t>6</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"_Toc28145" </w:instrText>
      </w:r>
      <w:r>
        <w:fldChar w:fldCharType="separate"/>
      </w:r>
      <w:r>
        <w:rPr>
          <w:rFonts w:hint="eastAsia"/>
        </w:rPr>
        <w:t>USB上电升级功能</w:t>
      </w:r>
      <w:r>
        <w:tab/>
      </w:r>
      <w:r>
        <w:fldChar w:fldCharType="begin"/>
      </w:r>
      <w:r>
        <w:instrText xml:space="preserve"> PAGEREF _Toc28145 </w:instrText>
      </w:r>
      <w:r>
        <w:fldChar w:fldCharType="separate"/>
      </w:r>
      <w:r>
        <w:t>7</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"_Toc27054" </w:instrText>
      </w:r>
      <w:r>
        <w:fldChar w:fldCharType="separate"/>
      </w:r>
      <w:r>
        <w:rPr>
          <w:rFonts w:hint="eastAsia"/>
        </w:rPr>
        <w:t>温控风扇</w:t>
      </w:r>
      <w:r>
        <w:tab/>
      </w:r>
      <w:r>
        <w:fldChar w:fldCharType="begin"/>
      </w:r>
      <w:r>
        <w:instrText xml:space="preserve"> PAGEREF _Toc27054 </w:instrText>
      </w:r>
      <w:r>
        <w:fldChar w:fldCharType="separate"/>
      </w:r>
      <w:r>
        <w:t>7</w:t>
      </w:r>
      <w:r>
        <w:fldChar w:fldCharType="end"/>
      </w:r>
      <w:r>
        <w:fldChar w:fldCharType="end"/>
      </w:r>
    </w:p>
    <w:p>
      <w:pPr>
        <w:pStyle w:val="14"/>
        <w:tabs>
          <w:tab w:val="right" w:leader="dot" w:pos="9746"/>
          <w:tab w:val="clear" w:pos="9350"/>
        </w:tabs>
        <w:ind w:left="840"/>
      </w:pPr>
      <w:r>
        <w:fldChar w:fldCharType="begin"/>
      </w:r>
      <w:r>
        <w:instrText xml:space="preserve"> HYPERLINK \l "_Toc10188" </w:instrText>
      </w:r>
      <w:r>
        <w:fldChar w:fldCharType="separate"/>
      </w:r>
      <w:r>
        <w:rPr>
          <w:rFonts w:hint="eastAsia" w:ascii="楷体_GB2312" w:hAnsi="宋体"/>
          <w:w w:val="104"/>
          <w:kern w:val="0"/>
        </w:rPr>
        <w:t>内置随机码软地址设定</w:t>
      </w:r>
      <w:r>
        <w:tab/>
      </w:r>
      <w:r>
        <w:fldChar w:fldCharType="begin"/>
      </w:r>
      <w:r>
        <w:instrText xml:space="preserve"> PAGEREF _Toc10188 </w:instrText>
      </w:r>
      <w:r>
        <w:fldChar w:fldCharType="separate"/>
      </w:r>
      <w:r>
        <w:t>7</w:t>
      </w:r>
      <w:r>
        <w:fldChar w:fldCharType="end"/>
      </w:r>
      <w:r>
        <w:fldChar w:fldCharType="end"/>
      </w:r>
    </w:p>
    <w:p>
      <w:pPr>
        <w:pStyle w:val="14"/>
        <w:tabs>
          <w:tab w:val="right" w:leader="dot" w:pos="9746"/>
          <w:tab w:val="clear" w:pos="9350"/>
        </w:tabs>
        <w:ind w:left="840"/>
      </w:pPr>
      <w:r>
        <w:fldChar w:fldCharType="begin"/>
      </w:r>
      <w:r>
        <w:instrText xml:space="preserve"> HYPERLINK \l "_Toc608" </w:instrText>
      </w:r>
      <w:r>
        <w:fldChar w:fldCharType="separate"/>
      </w:r>
      <w:r>
        <w:rPr>
          <w:rFonts w:hint="eastAsia" w:ascii="楷体_GB2312" w:hAnsi="宋体"/>
          <w:spacing w:val="-1"/>
          <w:w w:val="104"/>
          <w:kern w:val="0"/>
        </w:rPr>
        <w:t>开机</w:t>
      </w:r>
      <w:r>
        <w:rPr>
          <w:rFonts w:ascii="楷体_GB2312" w:hAnsi="宋体"/>
          <w:spacing w:val="-1"/>
          <w:w w:val="104"/>
          <w:kern w:val="0"/>
        </w:rPr>
        <w:t>LOGO</w:t>
      </w:r>
      <w:r>
        <w:rPr>
          <w:rFonts w:hint="eastAsia" w:ascii="楷体_GB2312" w:hAnsi="宋体"/>
          <w:spacing w:val="-1"/>
          <w:w w:val="104"/>
          <w:kern w:val="0"/>
        </w:rPr>
        <w:t>拼接功能</w:t>
      </w:r>
      <w:r>
        <w:tab/>
      </w:r>
      <w:r>
        <w:fldChar w:fldCharType="begin"/>
      </w:r>
      <w:r>
        <w:instrText xml:space="preserve"> PAGEREF _Toc608 </w:instrText>
      </w:r>
      <w:r>
        <w:fldChar w:fldCharType="separate"/>
      </w:r>
      <w:r>
        <w:t>7</w:t>
      </w:r>
      <w:r>
        <w:fldChar w:fldCharType="end"/>
      </w:r>
      <w:r>
        <w:fldChar w:fldCharType="end"/>
      </w:r>
    </w:p>
    <w:p>
      <w:pPr>
        <w:pStyle w:val="14"/>
        <w:tabs>
          <w:tab w:val="right" w:leader="dot" w:pos="9746"/>
          <w:tab w:val="clear" w:pos="9350"/>
        </w:tabs>
        <w:ind w:left="840"/>
      </w:pPr>
      <w:r>
        <w:fldChar w:fldCharType="begin"/>
      </w:r>
      <w:r>
        <w:instrText xml:space="preserve"> HYPERLINK \l "_Toc30982" </w:instrText>
      </w:r>
      <w:r>
        <w:fldChar w:fldCharType="separate"/>
      </w:r>
      <w:r>
        <w:rPr>
          <w:rFonts w:hint="eastAsia"/>
          <w:spacing w:val="-1"/>
          <w:w w:val="104"/>
          <w:kern w:val="0"/>
        </w:rPr>
        <w:t>点对点显示功能</w:t>
      </w:r>
      <w:r>
        <w:tab/>
      </w:r>
      <w:r>
        <w:fldChar w:fldCharType="begin"/>
      </w:r>
      <w:r>
        <w:instrText xml:space="preserve"> PAGEREF _Toc30982 </w:instrText>
      </w:r>
      <w:r>
        <w:fldChar w:fldCharType="separate"/>
      </w:r>
      <w:r>
        <w:t>7</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"_Toc29282" </w:instrText>
      </w:r>
      <w:r>
        <w:fldChar w:fldCharType="separate"/>
      </w:r>
      <w:r>
        <w:rPr>
          <w:rFonts w:hint="eastAsia"/>
        </w:rPr>
        <w:t>第三章拼接单元框图</w:t>
      </w:r>
      <w:r>
        <w:tab/>
      </w:r>
      <w:r>
        <w:fldChar w:fldCharType="begin"/>
      </w:r>
      <w:r>
        <w:instrText xml:space="preserve"> PAGEREF _Toc29282 </w:instrText>
      </w:r>
      <w:r>
        <w:fldChar w:fldCharType="separate"/>
      </w:r>
      <w:r>
        <w:t>8</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"_Toc23833" </w:instrText>
      </w:r>
      <w:r>
        <w:fldChar w:fldCharType="separate"/>
      </w:r>
      <w:r>
        <w:rPr>
          <w:rFonts w:hint="eastAsia"/>
        </w:rPr>
        <w:t>第四章系统构成原理</w:t>
      </w:r>
      <w:r>
        <w:tab/>
      </w:r>
      <w:r>
        <w:fldChar w:fldCharType="begin"/>
      </w:r>
      <w:r>
        <w:instrText xml:space="preserve"> PAGEREF _Toc23833 </w:instrText>
      </w:r>
      <w:r>
        <w:fldChar w:fldCharType="separate"/>
      </w:r>
      <w:r>
        <w:t>9</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"_Toc3199" </w:instrText>
      </w:r>
      <w:r>
        <w:fldChar w:fldCharType="separate"/>
      </w:r>
      <w:r>
        <w:rPr>
          <w:rFonts w:hint="eastAsia"/>
          <w:kern w:val="0"/>
        </w:rPr>
        <w:t>第五章 屏幕墙</w:t>
      </w:r>
      <w:r>
        <w:rPr>
          <w:rFonts w:hint="eastAsia"/>
          <w:spacing w:val="2"/>
          <w:kern w:val="0"/>
        </w:rPr>
        <w:t>拼</w:t>
      </w:r>
      <w:r>
        <w:rPr>
          <w:rFonts w:hint="eastAsia"/>
          <w:kern w:val="0"/>
        </w:rPr>
        <w:t>接组成</w:t>
      </w:r>
      <w:r>
        <w:rPr>
          <w:rFonts w:hint="eastAsia"/>
          <w:spacing w:val="2"/>
          <w:kern w:val="0"/>
        </w:rPr>
        <w:t>框</w:t>
      </w:r>
      <w:r>
        <w:rPr>
          <w:rFonts w:hint="eastAsia"/>
          <w:kern w:val="0"/>
        </w:rPr>
        <w:t>图</w:t>
      </w:r>
      <w:r>
        <w:rPr>
          <w:rFonts w:cs="Arial"/>
          <w:kern w:val="0"/>
          <w:position w:val="-2"/>
        </w:rPr>
        <w:t>(</w:t>
      </w:r>
      <w:r>
        <w:rPr>
          <w:rFonts w:cs="Arial"/>
          <w:spacing w:val="1"/>
          <w:kern w:val="0"/>
          <w:position w:val="-2"/>
        </w:rPr>
        <w:t>2</w:t>
      </w:r>
      <w:r>
        <w:rPr>
          <w:rFonts w:cs="Arial"/>
          <w:kern w:val="0"/>
          <w:position w:val="-2"/>
        </w:rPr>
        <w:t>X2)</w:t>
      </w:r>
      <w:r>
        <w:tab/>
      </w:r>
      <w:r>
        <w:fldChar w:fldCharType="begin"/>
      </w:r>
      <w:r>
        <w:instrText xml:space="preserve"> PAGEREF _Toc3199 </w:instrText>
      </w:r>
      <w:r>
        <w:fldChar w:fldCharType="separate"/>
      </w:r>
      <w:r>
        <w:t>10</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"_Toc5082" </w:instrText>
      </w:r>
      <w:r>
        <w:fldChar w:fldCharType="separate"/>
      </w:r>
      <w:r>
        <w:rPr>
          <w:rFonts w:hint="eastAsia"/>
        </w:rPr>
        <w:t>第六章 常见故障处理</w:t>
      </w:r>
      <w:r>
        <w:tab/>
      </w:r>
      <w:r>
        <w:fldChar w:fldCharType="begin"/>
      </w:r>
      <w:r>
        <w:instrText xml:space="preserve"> PAGEREF _Toc5082 </w:instrText>
      </w:r>
      <w:r>
        <w:fldChar w:fldCharType="separate"/>
      </w:r>
      <w:r>
        <w:t>10</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"_Toc20624" </w:instrText>
      </w:r>
      <w:r>
        <w:fldChar w:fldCharType="separate"/>
      </w:r>
      <w:r>
        <w:rPr>
          <w:rFonts w:hint="eastAsia"/>
        </w:rPr>
        <w:t>第七章功能指标</w:t>
      </w:r>
      <w:r>
        <w:tab/>
      </w:r>
      <w:r>
        <w:fldChar w:fldCharType="begin"/>
      </w:r>
      <w:r>
        <w:instrText xml:space="preserve"> PAGEREF _Toc20624 </w:instrText>
      </w:r>
      <w:r>
        <w:fldChar w:fldCharType="separate"/>
      </w:r>
      <w:r>
        <w:t>11</w:t>
      </w:r>
      <w:r>
        <w:fldChar w:fldCharType="end"/>
      </w:r>
      <w:r>
        <w:fldChar w:fldCharType="end"/>
      </w:r>
    </w:p>
    <w:p>
      <w:pPr>
        <w:pStyle w:val="20"/>
        <w:tabs>
          <w:tab w:val="right" w:leader="dot" w:pos="9746"/>
          <w:tab w:val="clear" w:pos="480"/>
          <w:tab w:val="clear" w:pos="960"/>
          <w:tab w:val="clear" w:pos="9350"/>
        </w:tabs>
      </w:pPr>
      <w:r>
        <w:fldChar w:fldCharType="begin"/>
      </w:r>
      <w:r>
        <w:instrText xml:space="preserve"> HYPERLINK \l "_Toc10190" </w:instrText>
      </w:r>
      <w:r>
        <w:fldChar w:fldCharType="separate"/>
      </w:r>
      <w:r>
        <w:rPr>
          <w:rFonts w:hint="eastAsia"/>
        </w:rPr>
        <w:t>第八章实物图及其端口定义</w:t>
      </w:r>
      <w:r>
        <w:tab/>
      </w:r>
      <w:r>
        <w:fldChar w:fldCharType="begin"/>
      </w:r>
      <w:r>
        <w:instrText xml:space="preserve"> PAGEREF _Toc10190 </w:instrText>
      </w:r>
      <w:r>
        <w:fldChar w:fldCharType="separate"/>
      </w:r>
      <w:r>
        <w:t>12</w:t>
      </w:r>
      <w:r>
        <w:fldChar w:fldCharType="end"/>
      </w:r>
      <w:r>
        <w:fldChar w:fldCharType="end"/>
      </w:r>
    </w:p>
    <w:p>
      <w:pPr>
        <w:pStyle w:val="20"/>
        <w:tabs>
          <w:tab w:val="right" w:leader="dot" w:pos="9746"/>
          <w:tab w:val="clear" w:pos="480"/>
          <w:tab w:val="clear" w:pos="960"/>
          <w:tab w:val="clear" w:pos="9350"/>
        </w:tabs>
      </w:pPr>
      <w:r>
        <w:fldChar w:fldCharType="begin"/>
      </w:r>
      <w:r>
        <w:instrText xml:space="preserve"> HYPERLINK \l "_Toc10469" </w:instrText>
      </w:r>
      <w:r>
        <w:fldChar w:fldCharType="separate"/>
      </w:r>
      <w:r>
        <w:rPr>
          <w:rFonts w:hint="eastAsia"/>
        </w:rPr>
        <w:t>LVDS屏接口定义</w:t>
      </w:r>
      <w:r>
        <w:tab/>
      </w:r>
      <w:r>
        <w:fldChar w:fldCharType="begin"/>
      </w:r>
      <w:r>
        <w:instrText xml:space="preserve"> PAGEREF _Toc10469 </w:instrText>
      </w:r>
      <w:r>
        <w:fldChar w:fldCharType="separate"/>
      </w:r>
      <w:r>
        <w:t>13</w:t>
      </w:r>
      <w:r>
        <w:fldChar w:fldCharType="end"/>
      </w:r>
      <w:r>
        <w:fldChar w:fldCharType="end"/>
      </w:r>
    </w:p>
    <w:p>
      <w:pPr>
        <w:pStyle w:val="20"/>
        <w:tabs>
          <w:tab w:val="right" w:leader="dot" w:pos="9746"/>
          <w:tab w:val="clear" w:pos="480"/>
          <w:tab w:val="clear" w:pos="960"/>
          <w:tab w:val="clear" w:pos="9350"/>
        </w:tabs>
      </w:pPr>
      <w:r>
        <w:fldChar w:fldCharType="begin"/>
      </w:r>
      <w:r>
        <w:instrText xml:space="preserve"> HYPERLINK \l "_Toc17495" </w:instrText>
      </w:r>
      <w:r>
        <w:fldChar w:fldCharType="separate"/>
      </w:r>
      <w:r>
        <w:rPr>
          <w:rFonts w:hint="eastAsia"/>
        </w:rPr>
        <w:t>背光电源接口定义</w:t>
      </w:r>
      <w:r>
        <w:tab/>
      </w:r>
      <w:r>
        <w:fldChar w:fldCharType="begin"/>
      </w:r>
      <w:r>
        <w:instrText xml:space="preserve"> PAGEREF _Toc17495 </w:instrText>
      </w:r>
      <w:r>
        <w:fldChar w:fldCharType="separate"/>
      </w:r>
      <w:r>
        <w:t>14</w:t>
      </w:r>
      <w:r>
        <w:fldChar w:fldCharType="end"/>
      </w:r>
      <w:r>
        <w:fldChar w:fldCharType="end"/>
      </w:r>
    </w:p>
    <w:p>
      <w:pPr>
        <w:pStyle w:val="20"/>
        <w:tabs>
          <w:tab w:val="right" w:leader="dot" w:pos="9746"/>
          <w:tab w:val="clear" w:pos="480"/>
          <w:tab w:val="clear" w:pos="960"/>
          <w:tab w:val="clear" w:pos="9350"/>
        </w:tabs>
      </w:pPr>
      <w:r>
        <w:fldChar w:fldCharType="begin"/>
      </w:r>
      <w:r>
        <w:instrText xml:space="preserve"> HYPERLINK \l "_Toc15438" </w:instrText>
      </w:r>
      <w:r>
        <w:fldChar w:fldCharType="separate"/>
      </w:r>
      <w:r>
        <w:rPr>
          <w:rFonts w:hint="eastAsia"/>
        </w:rPr>
        <w:t>第九章尺寸定义</w:t>
      </w:r>
      <w:r>
        <w:tab/>
      </w:r>
      <w:r>
        <w:fldChar w:fldCharType="begin"/>
      </w:r>
      <w:r>
        <w:instrText xml:space="preserve"> PAGEREF _Toc15438 </w:instrText>
      </w:r>
      <w:r>
        <w:fldChar w:fldCharType="separate"/>
      </w:r>
      <w:r>
        <w:t>15</w:t>
      </w:r>
      <w:r>
        <w:fldChar w:fldCharType="end"/>
      </w:r>
      <w:r>
        <w:fldChar w:fldCharType="end"/>
      </w:r>
    </w:p>
    <w:p>
      <w:pPr>
        <w:pStyle w:val="20"/>
        <w:tabs>
          <w:tab w:val="right" w:leader="dot" w:pos="9746"/>
          <w:tab w:val="clear" w:pos="480"/>
          <w:tab w:val="clear" w:pos="960"/>
          <w:tab w:val="clear" w:pos="9350"/>
        </w:tabs>
      </w:pPr>
      <w:r>
        <w:fldChar w:fldCharType="begin"/>
      </w:r>
      <w:r>
        <w:instrText xml:space="preserve"> HYPERLINK \l "_Toc16950" </w:instrText>
      </w:r>
      <w:r>
        <w:fldChar w:fldCharType="separate"/>
      </w:r>
      <w:r>
        <w:rPr>
          <w:rFonts w:hint="eastAsia"/>
        </w:rPr>
        <w:t>第十章软件烧录</w:t>
      </w:r>
      <w:r>
        <w:tab/>
      </w:r>
      <w:r>
        <w:fldChar w:fldCharType="begin"/>
      </w:r>
      <w:r>
        <w:instrText xml:space="preserve"> PAGEREF _Toc16950 </w:instrText>
      </w:r>
      <w:r>
        <w:fldChar w:fldCharType="separate"/>
      </w:r>
      <w:r>
        <w:t>15</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"_Toc16645" </w:instrText>
      </w:r>
      <w:r>
        <w:fldChar w:fldCharType="separate"/>
      </w:r>
      <w:r>
        <w:rPr>
          <w:rFonts w:hint="eastAsia"/>
        </w:rPr>
        <w:t>软件升级指导</w:t>
      </w:r>
      <w:r>
        <w:tab/>
      </w:r>
      <w:r>
        <w:fldChar w:fldCharType="begin"/>
      </w:r>
      <w:r>
        <w:instrText xml:space="preserve"> PAGEREF _Toc16645 </w:instrText>
      </w:r>
      <w:r>
        <w:fldChar w:fldCharType="separate"/>
      </w:r>
      <w:r>
        <w:t>15</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"_Toc17716" </w:instrText>
      </w:r>
      <w:r>
        <w:fldChar w:fldCharType="separate"/>
      </w:r>
      <w:r>
        <w:rPr>
          <w:rFonts w:hint="eastAsia"/>
        </w:rPr>
        <w:t>USB升级步骤</w:t>
      </w:r>
      <w:r>
        <w:tab/>
      </w:r>
      <w:r>
        <w:fldChar w:fldCharType="begin"/>
      </w:r>
      <w:r>
        <w:instrText xml:space="preserve"> PAGEREF _Toc17716 </w:instrText>
      </w:r>
      <w:r>
        <w:fldChar w:fldCharType="separate"/>
      </w:r>
      <w:r>
        <w:t>15</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"_Toc24644" </w:instrText>
      </w:r>
      <w:r>
        <w:fldChar w:fldCharType="separate"/>
      </w:r>
      <w:r>
        <w:rPr>
          <w:rFonts w:hint="eastAsia"/>
        </w:rPr>
        <w:t>ISP升级</w:t>
      </w:r>
      <w:r>
        <w:tab/>
      </w:r>
      <w:r>
        <w:fldChar w:fldCharType="begin"/>
      </w:r>
      <w:r>
        <w:instrText xml:space="preserve"> PAGEREF _Toc24644 </w:instrText>
      </w:r>
      <w:r>
        <w:fldChar w:fldCharType="separate"/>
      </w:r>
      <w:r>
        <w:t>16</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"_Toc23532" </w:instrText>
      </w:r>
      <w:r>
        <w:fldChar w:fldCharType="separate"/>
      </w:r>
      <w:r>
        <w:rPr>
          <w:rFonts w:hint="eastAsia"/>
        </w:rPr>
        <w:t>常见故障分析：</w:t>
      </w:r>
      <w:r>
        <w:tab/>
      </w:r>
      <w:r>
        <w:fldChar w:fldCharType="begin"/>
      </w:r>
      <w:r>
        <w:instrText xml:space="preserve"> PAGEREF _Toc23532 </w:instrText>
      </w:r>
      <w:r>
        <w:fldChar w:fldCharType="separate"/>
      </w:r>
      <w:r>
        <w:t>17</w:t>
      </w:r>
      <w:r>
        <w:fldChar w:fldCharType="end"/>
      </w:r>
      <w:r>
        <w:fldChar w:fldCharType="end"/>
      </w:r>
    </w:p>
    <w:p>
      <w:pPr>
        <w:pStyle w:val="20"/>
        <w:tabs>
          <w:tab w:val="right" w:leader="dot" w:pos="9746"/>
          <w:tab w:val="clear" w:pos="480"/>
          <w:tab w:val="clear" w:pos="960"/>
          <w:tab w:val="clear" w:pos="9350"/>
        </w:tabs>
      </w:pPr>
      <w:r>
        <w:fldChar w:fldCharType="begin"/>
      </w:r>
      <w:r>
        <w:instrText xml:space="preserve"> HYPERLINK \l "_Toc30554" </w:instrText>
      </w:r>
      <w:r>
        <w:fldChar w:fldCharType="separate"/>
      </w:r>
      <w:r>
        <w:rPr>
          <w:rFonts w:hint="eastAsia"/>
        </w:rPr>
        <w:t>第十一章PC软件使用说明</w:t>
      </w:r>
      <w:r>
        <w:tab/>
      </w:r>
      <w:r>
        <w:fldChar w:fldCharType="begin"/>
      </w:r>
      <w:r>
        <w:instrText xml:space="preserve"> PAGEREF _Toc30554 </w:instrText>
      </w:r>
      <w:r>
        <w:fldChar w:fldCharType="separate"/>
      </w:r>
      <w:r>
        <w:t>18</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"_Toc23310" </w:instrText>
      </w:r>
      <w:r>
        <w:fldChar w:fldCharType="separate"/>
      </w:r>
      <w:r>
        <w:rPr>
          <w:rFonts w:hint="eastAsia"/>
        </w:rPr>
        <w:t>计算机的硬件配置要求</w:t>
      </w:r>
      <w:r>
        <w:tab/>
      </w:r>
      <w:r>
        <w:fldChar w:fldCharType="begin"/>
      </w:r>
      <w:r>
        <w:instrText xml:space="preserve"> PAGEREF _Toc23310 </w:instrText>
      </w:r>
      <w:r>
        <w:fldChar w:fldCharType="separate"/>
      </w:r>
      <w:r>
        <w:t>18</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"_Toc10859" </w:instrText>
      </w:r>
      <w:r>
        <w:fldChar w:fldCharType="separate"/>
      </w:r>
      <w:r>
        <w:rPr>
          <w:rFonts w:hint="eastAsia"/>
        </w:rPr>
        <w:t>系统软件要求</w:t>
      </w:r>
      <w:r>
        <w:tab/>
      </w:r>
      <w:r>
        <w:fldChar w:fldCharType="begin"/>
      </w:r>
      <w:r>
        <w:instrText xml:space="preserve"> PAGEREF _Toc10859 </w:instrText>
      </w:r>
      <w:r>
        <w:fldChar w:fldCharType="separate"/>
      </w:r>
      <w:r>
        <w:t>18</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"_Toc14228" </w:instrText>
      </w:r>
      <w:r>
        <w:fldChar w:fldCharType="separate"/>
      </w:r>
      <w:r>
        <w:rPr>
          <w:rFonts w:hint="eastAsia"/>
        </w:rPr>
        <w:t>软件安装</w:t>
      </w:r>
      <w:r>
        <w:tab/>
      </w:r>
      <w:r>
        <w:fldChar w:fldCharType="begin"/>
      </w:r>
      <w:r>
        <w:instrText xml:space="preserve"> PAGEREF _Toc14228 </w:instrText>
      </w:r>
      <w:r>
        <w:fldChar w:fldCharType="separate"/>
      </w:r>
      <w:r>
        <w:t>19</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"_Toc7757" </w:instrText>
      </w:r>
      <w:r>
        <w:fldChar w:fldCharType="separate"/>
      </w:r>
      <w:r>
        <w:rPr>
          <w:rFonts w:hint="eastAsia"/>
        </w:rPr>
        <w:t>系统运行前，确保下列连线正常：</w:t>
      </w:r>
      <w:r>
        <w:tab/>
      </w:r>
      <w:r>
        <w:fldChar w:fldCharType="begin"/>
      </w:r>
      <w:r>
        <w:instrText xml:space="preserve"> PAGEREF _Toc7757 </w:instrText>
      </w:r>
      <w:r>
        <w:fldChar w:fldCharType="separate"/>
      </w:r>
      <w:r>
        <w:t>19</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"_Toc32699" </w:instrText>
      </w:r>
      <w:r>
        <w:fldChar w:fldCharType="separate"/>
      </w:r>
      <w:r>
        <w:rPr>
          <w:rFonts w:hint="eastAsia"/>
        </w:rPr>
        <w:t>系统运行步骤：</w:t>
      </w:r>
      <w:r>
        <w:tab/>
      </w:r>
      <w:r>
        <w:fldChar w:fldCharType="begin"/>
      </w:r>
      <w:r>
        <w:instrText xml:space="preserve"> PAGEREF _Toc32699 </w:instrText>
      </w:r>
      <w:r>
        <w:fldChar w:fldCharType="separate"/>
      </w:r>
      <w:r>
        <w:t>19</w:t>
      </w:r>
      <w:r>
        <w:fldChar w:fldCharType="end"/>
      </w:r>
      <w:r>
        <w:fldChar w:fldCharType="end"/>
      </w:r>
    </w:p>
    <w:p>
      <w:pPr>
        <w:pStyle w:val="20"/>
        <w:tabs>
          <w:tab w:val="right" w:leader="dot" w:pos="9746"/>
          <w:tab w:val="clear" w:pos="480"/>
          <w:tab w:val="clear" w:pos="960"/>
          <w:tab w:val="clear" w:pos="9350"/>
        </w:tabs>
      </w:pPr>
      <w:r>
        <w:fldChar w:fldCharType="begin"/>
      </w:r>
      <w:r>
        <w:instrText xml:space="preserve"> HYPERLINK \l "_Toc6677" </w:instrText>
      </w:r>
      <w:r>
        <w:fldChar w:fldCharType="separate"/>
      </w:r>
      <w:r>
        <w:rPr>
          <w:rFonts w:hint="eastAsia"/>
        </w:rPr>
        <w:t>第十二章主界面</w:t>
      </w:r>
      <w:r>
        <w:tab/>
      </w:r>
      <w:r>
        <w:fldChar w:fldCharType="begin"/>
      </w:r>
      <w:r>
        <w:instrText xml:space="preserve"> PAGEREF _Toc6677 </w:instrText>
      </w:r>
      <w:r>
        <w:fldChar w:fldCharType="separate"/>
      </w:r>
      <w:r>
        <w:t>20</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"_Toc20680" </w:instrText>
      </w:r>
      <w:r>
        <w:fldChar w:fldCharType="separate"/>
      </w:r>
      <w:r>
        <w:rPr>
          <w:rFonts w:hint="eastAsia"/>
        </w:rPr>
        <w:t>介绍ScreenControl拼接控制器软件的功能：</w:t>
      </w:r>
      <w:r>
        <w:tab/>
      </w:r>
      <w:r>
        <w:fldChar w:fldCharType="begin"/>
      </w:r>
      <w:r>
        <w:instrText xml:space="preserve"> PAGEREF _Toc20680 </w:instrText>
      </w:r>
      <w:r>
        <w:fldChar w:fldCharType="separate"/>
      </w:r>
      <w:r>
        <w:t>20</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"_Toc5720" </w:instrText>
      </w:r>
      <w:r>
        <w:fldChar w:fldCharType="separate"/>
      </w:r>
      <w:r>
        <w:rPr>
          <w:rFonts w:hint="eastAsia"/>
        </w:rPr>
        <w:t>普通用户和超级用户切换</w:t>
      </w:r>
      <w:r>
        <w:tab/>
      </w:r>
      <w:r>
        <w:fldChar w:fldCharType="begin"/>
      </w:r>
      <w:r>
        <w:instrText xml:space="preserve"> PAGEREF _Toc5720 </w:instrText>
      </w:r>
      <w:r>
        <w:fldChar w:fldCharType="separate"/>
      </w:r>
      <w:r>
        <w:t>20</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"_Toc22491" </w:instrText>
      </w:r>
      <w:r>
        <w:fldChar w:fldCharType="separate"/>
      </w:r>
      <w:r>
        <w:rPr>
          <w:rFonts w:hint="eastAsia"/>
        </w:rPr>
        <w:t>超级用户主界面：</w:t>
      </w:r>
      <w:r>
        <w:tab/>
      </w:r>
      <w:r>
        <w:fldChar w:fldCharType="begin"/>
      </w:r>
      <w:r>
        <w:instrText xml:space="preserve"> PAGEREF _Toc22491 </w:instrText>
      </w:r>
      <w:r>
        <w:fldChar w:fldCharType="separate"/>
      </w:r>
      <w:r>
        <w:t>21</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"_Toc12078" </w:instrText>
      </w:r>
      <w:r>
        <w:fldChar w:fldCharType="separate"/>
      </w:r>
      <w:r>
        <w:rPr>
          <w:rFonts w:hint="eastAsia"/>
        </w:rPr>
        <w:t>菜单栏功能</w:t>
      </w:r>
      <w:r>
        <w:tab/>
      </w:r>
      <w:r>
        <w:fldChar w:fldCharType="begin"/>
      </w:r>
      <w:r>
        <w:instrText xml:space="preserve"> PAGEREF _Toc12078 </w:instrText>
      </w:r>
      <w:r>
        <w:fldChar w:fldCharType="separate"/>
      </w:r>
      <w:r>
        <w:t>21</w:t>
      </w:r>
      <w:r>
        <w:fldChar w:fldCharType="end"/>
      </w:r>
      <w:r>
        <w:fldChar w:fldCharType="end"/>
      </w:r>
    </w:p>
    <w:p>
      <w:pPr>
        <w:pStyle w:val="14"/>
        <w:tabs>
          <w:tab w:val="right" w:leader="dot" w:pos="9746"/>
          <w:tab w:val="clear" w:pos="9350"/>
        </w:tabs>
        <w:ind w:left="840"/>
      </w:pPr>
      <w:r>
        <w:fldChar w:fldCharType="begin"/>
      </w:r>
      <w:r>
        <w:instrText xml:space="preserve"> HYPERLINK \l "_Toc7765" </w:instrText>
      </w:r>
      <w:r>
        <w:fldChar w:fldCharType="separate"/>
      </w:r>
      <w:r>
        <w:rPr>
          <w:rFonts w:hint="eastAsia"/>
        </w:rPr>
        <w:t>通讯设置</w:t>
      </w:r>
      <w:r>
        <w:tab/>
      </w:r>
      <w:r>
        <w:fldChar w:fldCharType="begin"/>
      </w:r>
      <w:r>
        <w:instrText xml:space="preserve"> PAGEREF _Toc7765 </w:instrText>
      </w:r>
      <w:r>
        <w:fldChar w:fldCharType="separate"/>
      </w:r>
      <w:r>
        <w:t>21</w:t>
      </w:r>
      <w:r>
        <w:fldChar w:fldCharType="end"/>
      </w:r>
      <w:r>
        <w:fldChar w:fldCharType="end"/>
      </w:r>
    </w:p>
    <w:p>
      <w:pPr>
        <w:pStyle w:val="14"/>
        <w:tabs>
          <w:tab w:val="right" w:leader="dot" w:pos="9746"/>
          <w:tab w:val="clear" w:pos="9350"/>
        </w:tabs>
        <w:ind w:left="840"/>
      </w:pPr>
      <w:r>
        <w:fldChar w:fldCharType="begin"/>
      </w:r>
      <w:r>
        <w:instrText xml:space="preserve"> HYPERLINK \l "_Toc22380" </w:instrText>
      </w:r>
      <w:r>
        <w:fldChar w:fldCharType="separate"/>
      </w:r>
      <w:r>
        <w:rPr>
          <w:rFonts w:hint="eastAsia"/>
        </w:rPr>
        <w:t>拼接设置</w:t>
      </w:r>
      <w:r>
        <w:tab/>
      </w:r>
      <w:r>
        <w:fldChar w:fldCharType="begin"/>
      </w:r>
      <w:r>
        <w:instrText xml:space="preserve"> PAGEREF _Toc22380 </w:instrText>
      </w:r>
      <w:r>
        <w:fldChar w:fldCharType="separate"/>
      </w:r>
      <w:r>
        <w:t>23</w:t>
      </w:r>
      <w:r>
        <w:fldChar w:fldCharType="end"/>
      </w:r>
      <w:r>
        <w:fldChar w:fldCharType="end"/>
      </w:r>
    </w:p>
    <w:p>
      <w:pPr>
        <w:pStyle w:val="14"/>
        <w:tabs>
          <w:tab w:val="right" w:leader="dot" w:pos="9746"/>
          <w:tab w:val="clear" w:pos="9350"/>
        </w:tabs>
        <w:ind w:left="840"/>
      </w:pPr>
      <w:r>
        <w:fldChar w:fldCharType="begin"/>
      </w:r>
      <w:r>
        <w:instrText xml:space="preserve"> HYPERLINK \l "_Toc9903" </w:instrText>
      </w:r>
      <w:r>
        <w:fldChar w:fldCharType="separate"/>
      </w:r>
      <w:r>
        <w:rPr>
          <w:rFonts w:hint="eastAsia"/>
        </w:rPr>
        <w:t>矩阵设置</w:t>
      </w:r>
      <w:r>
        <w:tab/>
      </w:r>
      <w:r>
        <w:fldChar w:fldCharType="begin"/>
      </w:r>
      <w:r>
        <w:instrText xml:space="preserve"> PAGEREF _Toc9903 </w:instrText>
      </w:r>
      <w:r>
        <w:fldChar w:fldCharType="separate"/>
      </w:r>
      <w:r>
        <w:t>24</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"_Toc24257" </w:instrText>
      </w:r>
      <w:r>
        <w:fldChar w:fldCharType="separate"/>
      </w:r>
      <w:r>
        <w:rPr>
          <w:rFonts w:hint="eastAsia"/>
        </w:rPr>
        <w:t>开关机设置</w:t>
      </w:r>
      <w:r>
        <w:tab/>
      </w:r>
      <w:r>
        <w:fldChar w:fldCharType="begin"/>
      </w:r>
      <w:r>
        <w:instrText xml:space="preserve"> PAGEREF _Toc24257 </w:instrText>
      </w:r>
      <w:r>
        <w:fldChar w:fldCharType="separate"/>
      </w:r>
      <w:r>
        <w:t>27</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"_Toc17576" </w:instrText>
      </w:r>
      <w:r>
        <w:fldChar w:fldCharType="separate"/>
      </w:r>
      <w:r>
        <w:rPr>
          <w:rFonts w:hint="eastAsia"/>
        </w:rPr>
        <w:t>框架效果</w:t>
      </w:r>
      <w:r>
        <w:tab/>
      </w:r>
      <w:r>
        <w:fldChar w:fldCharType="begin"/>
      </w:r>
      <w:r>
        <w:instrText xml:space="preserve"> PAGEREF _Toc17576 </w:instrText>
      </w:r>
      <w:r>
        <w:fldChar w:fldCharType="separate"/>
      </w:r>
      <w:r>
        <w:t>27</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"_Toc10640" </w:instrText>
      </w:r>
      <w:r>
        <w:fldChar w:fldCharType="separate"/>
      </w:r>
      <w:r>
        <w:rPr>
          <w:rFonts w:hint="eastAsia"/>
        </w:rPr>
        <w:t>图像调整</w:t>
      </w:r>
      <w:r>
        <w:tab/>
      </w:r>
      <w:r>
        <w:fldChar w:fldCharType="begin"/>
      </w:r>
      <w:r>
        <w:instrText xml:space="preserve"> PAGEREF _Toc10640 </w:instrText>
      </w:r>
      <w:r>
        <w:fldChar w:fldCharType="separate"/>
      </w:r>
      <w:r>
        <w:t>28</w:t>
      </w:r>
      <w:r>
        <w:fldChar w:fldCharType="end"/>
      </w:r>
      <w:r>
        <w:fldChar w:fldCharType="end"/>
      </w:r>
    </w:p>
    <w:p>
      <w:pPr>
        <w:pStyle w:val="14"/>
        <w:tabs>
          <w:tab w:val="right" w:leader="dot" w:pos="9746"/>
          <w:tab w:val="clear" w:pos="9350"/>
        </w:tabs>
        <w:ind w:left="840"/>
      </w:pPr>
      <w:r>
        <w:fldChar w:fldCharType="begin"/>
      </w:r>
      <w:r>
        <w:instrText xml:space="preserve"> HYPERLINK \l "_Toc13359" </w:instrText>
      </w:r>
      <w:r>
        <w:fldChar w:fldCharType="separate"/>
      </w:r>
      <w:r>
        <w:rPr>
          <w:rFonts w:hint="eastAsia"/>
          <w:bCs/>
          <w:szCs w:val="32"/>
        </w:rPr>
        <w:t>图像</w:t>
      </w:r>
      <w:r>
        <w:tab/>
      </w:r>
      <w:r>
        <w:fldChar w:fldCharType="begin"/>
      </w:r>
      <w:r>
        <w:instrText xml:space="preserve"> PAGEREF _Toc13359 </w:instrText>
      </w:r>
      <w:r>
        <w:fldChar w:fldCharType="separate"/>
      </w:r>
      <w:r>
        <w:t>30</w:t>
      </w:r>
      <w:r>
        <w:fldChar w:fldCharType="end"/>
      </w:r>
      <w:r>
        <w:fldChar w:fldCharType="end"/>
      </w:r>
    </w:p>
    <w:p>
      <w:pPr>
        <w:pStyle w:val="14"/>
        <w:tabs>
          <w:tab w:val="right" w:leader="dot" w:pos="9746"/>
          <w:tab w:val="clear" w:pos="9350"/>
        </w:tabs>
        <w:ind w:left="840"/>
      </w:pPr>
      <w:r>
        <w:fldChar w:fldCharType="begin"/>
      </w:r>
      <w:r>
        <w:instrText xml:space="preserve"> HYPERLINK \l "_Toc12477" </w:instrText>
      </w:r>
      <w:r>
        <w:fldChar w:fldCharType="separate"/>
      </w:r>
      <w:r>
        <w:rPr>
          <w:rFonts w:hint="eastAsia"/>
          <w:bCs/>
          <w:szCs w:val="32"/>
        </w:rPr>
        <w:t>色温</w:t>
      </w:r>
      <w:r>
        <w:tab/>
      </w:r>
      <w:r>
        <w:fldChar w:fldCharType="begin"/>
      </w:r>
      <w:r>
        <w:instrText xml:space="preserve"> PAGEREF _Toc12477 </w:instrText>
      </w:r>
      <w:r>
        <w:fldChar w:fldCharType="separate"/>
      </w:r>
      <w:r>
        <w:t>30</w:t>
      </w:r>
      <w:r>
        <w:fldChar w:fldCharType="end"/>
      </w:r>
      <w:r>
        <w:fldChar w:fldCharType="end"/>
      </w:r>
    </w:p>
    <w:p>
      <w:pPr>
        <w:pStyle w:val="14"/>
        <w:tabs>
          <w:tab w:val="right" w:leader="dot" w:pos="9746"/>
          <w:tab w:val="clear" w:pos="9350"/>
        </w:tabs>
        <w:ind w:left="840"/>
      </w:pPr>
      <w:r>
        <w:fldChar w:fldCharType="begin"/>
      </w:r>
      <w:r>
        <w:instrText xml:space="preserve"> HYPERLINK \l "_Toc19587" </w:instrText>
      </w:r>
      <w:r>
        <w:fldChar w:fldCharType="separate"/>
      </w:r>
      <w:r>
        <w:rPr>
          <w:rFonts w:hint="eastAsia"/>
          <w:bCs/>
          <w:szCs w:val="32"/>
        </w:rPr>
        <w:t>几何调整</w:t>
      </w:r>
      <w:r>
        <w:tab/>
      </w:r>
      <w:r>
        <w:fldChar w:fldCharType="begin"/>
      </w:r>
      <w:r>
        <w:instrText xml:space="preserve"> PAGEREF _Toc19587 </w:instrText>
      </w:r>
      <w:r>
        <w:fldChar w:fldCharType="separate"/>
      </w:r>
      <w:r>
        <w:t>31</w:t>
      </w:r>
      <w:r>
        <w:fldChar w:fldCharType="end"/>
      </w:r>
      <w:r>
        <w:fldChar w:fldCharType="end"/>
      </w:r>
    </w:p>
    <w:p>
      <w:pPr>
        <w:pStyle w:val="14"/>
        <w:tabs>
          <w:tab w:val="right" w:leader="dot" w:pos="9746"/>
          <w:tab w:val="clear" w:pos="9350"/>
        </w:tabs>
        <w:ind w:left="840"/>
      </w:pPr>
      <w:r>
        <w:fldChar w:fldCharType="begin"/>
      </w:r>
      <w:r>
        <w:instrText xml:space="preserve"> HYPERLINK \l "_Toc20684" </w:instrText>
      </w:r>
      <w:r>
        <w:fldChar w:fldCharType="separate"/>
      </w:r>
      <w:r>
        <w:rPr>
          <w:rFonts w:hint="eastAsia"/>
          <w:bCs/>
          <w:kern w:val="0"/>
          <w:szCs w:val="32"/>
        </w:rPr>
        <w:t>前端亮度增益</w:t>
      </w:r>
      <w:r>
        <w:tab/>
      </w:r>
      <w:r>
        <w:fldChar w:fldCharType="begin"/>
      </w:r>
      <w:r>
        <w:instrText xml:space="preserve"> PAGEREF _Toc20684 </w:instrText>
      </w:r>
      <w:r>
        <w:fldChar w:fldCharType="separate"/>
      </w:r>
      <w:r>
        <w:t>31</w:t>
      </w:r>
      <w:r>
        <w:fldChar w:fldCharType="end"/>
      </w:r>
      <w:r>
        <w:fldChar w:fldCharType="end"/>
      </w:r>
    </w:p>
    <w:p>
      <w:pPr>
        <w:pStyle w:val="14"/>
        <w:tabs>
          <w:tab w:val="right" w:leader="dot" w:pos="9746"/>
          <w:tab w:val="clear" w:pos="9350"/>
        </w:tabs>
        <w:ind w:left="840"/>
      </w:pPr>
      <w:r>
        <w:fldChar w:fldCharType="begin"/>
      </w:r>
      <w:r>
        <w:instrText xml:space="preserve"> HYPERLINK \l "_Toc22870" </w:instrText>
      </w:r>
      <w:r>
        <w:fldChar w:fldCharType="separate"/>
      </w:r>
      <w:r>
        <w:rPr>
          <w:rFonts w:hint="eastAsia"/>
          <w:bCs/>
          <w:kern w:val="0"/>
          <w:szCs w:val="32"/>
        </w:rPr>
        <w:t>前端亮度补偿</w:t>
      </w:r>
      <w:r>
        <w:tab/>
      </w:r>
      <w:r>
        <w:fldChar w:fldCharType="begin"/>
      </w:r>
      <w:r>
        <w:instrText xml:space="preserve"> PAGEREF _Toc22870 </w:instrText>
      </w:r>
      <w:r>
        <w:fldChar w:fldCharType="separate"/>
      </w:r>
      <w:r>
        <w:t>31</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"_Toc27386" </w:instrText>
      </w:r>
      <w:r>
        <w:fldChar w:fldCharType="separate"/>
      </w:r>
      <w:r>
        <w:rPr>
          <w:rFonts w:hint="eastAsia"/>
        </w:rPr>
        <w:t>画面静止</w:t>
      </w:r>
      <w:r>
        <w:tab/>
      </w:r>
      <w:r>
        <w:fldChar w:fldCharType="begin"/>
      </w:r>
      <w:r>
        <w:instrText xml:space="preserve"> PAGEREF _Toc27386 </w:instrText>
      </w:r>
      <w:r>
        <w:fldChar w:fldCharType="separate"/>
      </w:r>
      <w:r>
        <w:t>32</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"_Toc12789" </w:instrText>
      </w:r>
      <w:r>
        <w:fldChar w:fldCharType="separate"/>
      </w:r>
      <w:r>
        <w:rPr>
          <w:rFonts w:hint="eastAsia"/>
        </w:rPr>
        <w:t>本机保存</w:t>
      </w:r>
      <w:r>
        <w:tab/>
      </w:r>
      <w:r>
        <w:fldChar w:fldCharType="begin"/>
      </w:r>
      <w:r>
        <w:instrText xml:space="preserve"> PAGEREF _Toc12789 </w:instrText>
      </w:r>
      <w:r>
        <w:fldChar w:fldCharType="separate"/>
      </w:r>
      <w:r>
        <w:t>32</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"_Toc12357" </w:instrText>
      </w:r>
      <w:r>
        <w:fldChar w:fldCharType="separate"/>
      </w:r>
      <w:r>
        <w:rPr>
          <w:rFonts w:hint="eastAsia"/>
        </w:rPr>
        <w:t>预案功能</w:t>
      </w:r>
      <w:r>
        <w:tab/>
      </w:r>
      <w:r>
        <w:fldChar w:fldCharType="begin"/>
      </w:r>
      <w:r>
        <w:instrText xml:space="preserve"> PAGEREF _Toc12357 </w:instrText>
      </w:r>
      <w:r>
        <w:fldChar w:fldCharType="separate"/>
      </w:r>
      <w:r>
        <w:t>33</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"_Toc9921" </w:instrText>
      </w:r>
      <w:r>
        <w:fldChar w:fldCharType="separate"/>
      </w:r>
      <w:r>
        <w:rPr>
          <w:rFonts w:hint="eastAsia"/>
        </w:rPr>
        <w:t>字幕功能</w:t>
      </w:r>
      <w:r>
        <w:tab/>
      </w:r>
      <w:r>
        <w:fldChar w:fldCharType="begin"/>
      </w:r>
      <w:r>
        <w:instrText xml:space="preserve"> PAGEREF _Toc9921 </w:instrText>
      </w:r>
      <w:r>
        <w:fldChar w:fldCharType="separate"/>
      </w:r>
      <w:r>
        <w:t>36</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"_Toc28023" </w:instrText>
      </w:r>
      <w:r>
        <w:fldChar w:fldCharType="separate"/>
      </w:r>
      <w:r>
        <w:rPr>
          <w:rFonts w:hint="eastAsia"/>
        </w:rPr>
        <w:t>显示功能</w:t>
      </w:r>
      <w:r>
        <w:tab/>
      </w:r>
      <w:r>
        <w:fldChar w:fldCharType="begin"/>
      </w:r>
      <w:r>
        <w:instrText xml:space="preserve"> PAGEREF _Toc28023 </w:instrText>
      </w:r>
      <w:r>
        <w:fldChar w:fldCharType="separate"/>
      </w:r>
      <w:r>
        <w:t>37</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"_Toc24456" </w:instrText>
      </w:r>
      <w:r>
        <w:fldChar w:fldCharType="separate"/>
      </w:r>
      <w:r>
        <w:rPr>
          <w:rFonts w:hint="eastAsia"/>
        </w:rPr>
        <w:t>用户手册</w:t>
      </w:r>
      <w:r>
        <w:tab/>
      </w:r>
      <w:r>
        <w:fldChar w:fldCharType="begin"/>
      </w:r>
      <w:r>
        <w:instrText xml:space="preserve"> PAGEREF _Toc24456 </w:instrText>
      </w:r>
      <w:r>
        <w:fldChar w:fldCharType="separate"/>
      </w:r>
      <w:r>
        <w:t>39</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"_Toc10409" </w:instrText>
      </w:r>
      <w:r>
        <w:fldChar w:fldCharType="separate"/>
      </w:r>
      <w:r>
        <w:rPr>
          <w:rFonts w:hint="eastAsia"/>
        </w:rPr>
        <w:t>工具栏功能</w:t>
      </w:r>
      <w:r>
        <w:tab/>
      </w:r>
      <w:r>
        <w:fldChar w:fldCharType="begin"/>
      </w:r>
      <w:r>
        <w:instrText xml:space="preserve"> PAGEREF _Toc10409 </w:instrText>
      </w:r>
      <w:r>
        <w:fldChar w:fldCharType="separate"/>
      </w:r>
      <w:r>
        <w:t>40</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"_Toc22904" </w:instrText>
      </w:r>
      <w:r>
        <w:fldChar w:fldCharType="separate"/>
      </w:r>
      <w:r>
        <w:rPr>
          <w:rFonts w:hint="eastAsia"/>
        </w:rPr>
        <w:t>打开连接和关闭连接</w:t>
      </w:r>
      <w:r>
        <w:tab/>
      </w:r>
      <w:r>
        <w:fldChar w:fldCharType="begin"/>
      </w:r>
      <w:r>
        <w:instrText xml:space="preserve"> PAGEREF _Toc22904 </w:instrText>
      </w:r>
      <w:r>
        <w:fldChar w:fldCharType="separate"/>
      </w:r>
      <w:r>
        <w:t>40</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"_Toc9190" </w:instrText>
      </w:r>
      <w:r>
        <w:fldChar w:fldCharType="separate"/>
      </w:r>
      <w:r>
        <w:rPr>
          <w:rFonts w:hint="eastAsia"/>
        </w:rPr>
        <w:t>电源开和电源关</w:t>
      </w:r>
      <w:r>
        <w:tab/>
      </w:r>
      <w:r>
        <w:fldChar w:fldCharType="begin"/>
      </w:r>
      <w:r>
        <w:instrText xml:space="preserve"> PAGEREF _Toc9190 </w:instrText>
      </w:r>
      <w:r>
        <w:fldChar w:fldCharType="separate"/>
      </w:r>
      <w:r>
        <w:t>41</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"_Toc27068" </w:instrText>
      </w:r>
      <w:r>
        <w:fldChar w:fldCharType="separate"/>
      </w:r>
      <w:r>
        <w:rPr>
          <w:rFonts w:hint="eastAsia"/>
        </w:rPr>
        <w:t>输入通道</w:t>
      </w:r>
      <w:r>
        <w:tab/>
      </w:r>
      <w:r>
        <w:fldChar w:fldCharType="begin"/>
      </w:r>
      <w:r>
        <w:instrText xml:space="preserve"> PAGEREF _Toc27068 </w:instrText>
      </w:r>
      <w:r>
        <w:fldChar w:fldCharType="separate"/>
      </w:r>
      <w:r>
        <w:t>41</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"_Toc13773" </w:instrText>
      </w:r>
      <w:r>
        <w:fldChar w:fldCharType="separate"/>
      </w:r>
      <w:r>
        <w:rPr>
          <w:rFonts w:hint="eastAsia"/>
        </w:rPr>
        <w:t>操作区</w:t>
      </w:r>
      <w:r>
        <w:tab/>
      </w:r>
      <w:r>
        <w:fldChar w:fldCharType="begin"/>
      </w:r>
      <w:r>
        <w:instrText xml:space="preserve"> PAGEREF _Toc13773 </w:instrText>
      </w:r>
      <w:r>
        <w:fldChar w:fldCharType="separate"/>
      </w:r>
      <w:r>
        <w:t>42</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"_Toc4620" </w:instrText>
      </w:r>
      <w:r>
        <w:fldChar w:fldCharType="separate"/>
      </w:r>
      <w:r>
        <w:rPr>
          <w:rFonts w:hint="eastAsia"/>
        </w:rPr>
        <w:t>超级用户附加功能</w:t>
      </w:r>
      <w:r>
        <w:tab/>
      </w:r>
      <w:r>
        <w:fldChar w:fldCharType="begin"/>
      </w:r>
      <w:r>
        <w:instrText xml:space="preserve"> PAGEREF _Toc4620 </w:instrText>
      </w:r>
      <w:r>
        <w:fldChar w:fldCharType="separate"/>
      </w:r>
      <w:r>
        <w:t>43</w:t>
      </w:r>
      <w:r>
        <w:fldChar w:fldCharType="end"/>
      </w:r>
      <w:r>
        <w:fldChar w:fldCharType="end"/>
      </w:r>
    </w:p>
    <w:p>
      <w:pPr>
        <w:pStyle w:val="21"/>
        <w:tabs>
          <w:tab w:val="right" w:leader="dot" w:pos="9746"/>
          <w:tab w:val="clear" w:pos="900"/>
          <w:tab w:val="clear" w:pos="9350"/>
        </w:tabs>
        <w:ind w:left="420"/>
      </w:pPr>
      <w:r>
        <w:fldChar w:fldCharType="begin"/>
      </w:r>
      <w:r>
        <w:instrText xml:space="preserve"> HYPERLINK \l "_Toc12394" </w:instrText>
      </w:r>
      <w:r>
        <w:fldChar w:fldCharType="separate"/>
      </w:r>
      <w:r>
        <w:rPr>
          <w:rFonts w:hint="eastAsia"/>
        </w:rPr>
        <w:t>附加功能</w:t>
      </w:r>
      <w:r>
        <w:tab/>
      </w:r>
      <w:r>
        <w:fldChar w:fldCharType="begin"/>
      </w:r>
      <w:r>
        <w:instrText xml:space="preserve"> PAGEREF _Toc12394 </w:instrText>
      </w:r>
      <w:r>
        <w:fldChar w:fldCharType="separate"/>
      </w:r>
      <w:r>
        <w:t>43</w:t>
      </w:r>
      <w:r>
        <w:fldChar w:fldCharType="end"/>
      </w:r>
      <w:r>
        <w:fldChar w:fldCharType="end"/>
      </w:r>
    </w:p>
    <w:p>
      <w:pPr>
        <w:pStyle w:val="14"/>
        <w:tabs>
          <w:tab w:val="right" w:leader="dot" w:pos="9746"/>
          <w:tab w:val="clear" w:pos="9350"/>
        </w:tabs>
        <w:ind w:left="840"/>
      </w:pPr>
      <w:r>
        <w:fldChar w:fldCharType="begin"/>
      </w:r>
      <w:r>
        <w:instrText xml:space="preserve"> HYPERLINK \l "_Toc7860" </w:instrText>
      </w:r>
      <w:r>
        <w:fldChar w:fldCharType="separate"/>
      </w:r>
      <w:r>
        <w:rPr>
          <w:rFonts w:hint="eastAsia"/>
        </w:rPr>
        <w:t>温度控制</w:t>
      </w:r>
      <w:r>
        <w:tab/>
      </w:r>
      <w:r>
        <w:fldChar w:fldCharType="begin"/>
      </w:r>
      <w:r>
        <w:instrText xml:space="preserve"> PAGEREF _Toc7860 </w:instrText>
      </w:r>
      <w:r>
        <w:fldChar w:fldCharType="separate"/>
      </w:r>
      <w:r>
        <w:t>43</w:t>
      </w:r>
      <w:r>
        <w:fldChar w:fldCharType="end"/>
      </w:r>
      <w:r>
        <w:fldChar w:fldCharType="end"/>
      </w:r>
    </w:p>
    <w:p>
      <w:pPr>
        <w:pStyle w:val="14"/>
        <w:tabs>
          <w:tab w:val="right" w:leader="dot" w:pos="9746"/>
          <w:tab w:val="clear" w:pos="9350"/>
        </w:tabs>
        <w:ind w:left="840"/>
      </w:pPr>
      <w:r>
        <w:fldChar w:fldCharType="begin"/>
      </w:r>
      <w:r>
        <w:instrText xml:space="preserve"> HYPERLINK \l "_Toc3989" </w:instrText>
      </w:r>
      <w:r>
        <w:fldChar w:fldCharType="separate"/>
      </w:r>
      <w:r>
        <w:rPr>
          <w:rFonts w:hint="eastAsia"/>
        </w:rPr>
        <w:t>屏幕设置</w:t>
      </w:r>
      <w:r>
        <w:tab/>
      </w:r>
      <w:r>
        <w:fldChar w:fldCharType="begin"/>
      </w:r>
      <w:r>
        <w:instrText xml:space="preserve"> PAGEREF _Toc3989 </w:instrText>
      </w:r>
      <w:r>
        <w:fldChar w:fldCharType="separate"/>
      </w:r>
      <w:r>
        <w:t>43</w:t>
      </w:r>
      <w:r>
        <w:fldChar w:fldCharType="end"/>
      </w:r>
      <w:r>
        <w:fldChar w:fldCharType="end"/>
      </w:r>
    </w:p>
    <w:p>
      <w:pPr>
        <w:pStyle w:val="14"/>
        <w:tabs>
          <w:tab w:val="right" w:leader="dot" w:pos="9746"/>
          <w:tab w:val="clear" w:pos="9350"/>
        </w:tabs>
        <w:ind w:left="840"/>
      </w:pPr>
      <w:r>
        <w:fldChar w:fldCharType="begin"/>
      </w:r>
      <w:r>
        <w:instrText xml:space="preserve"> HYPERLINK \l "_Toc482" </w:instrText>
      </w:r>
      <w:r>
        <w:fldChar w:fldCharType="separate"/>
      </w:r>
      <w:r>
        <w:rPr>
          <w:rFonts w:hint="eastAsia"/>
        </w:rPr>
        <w:t>软ID设置</w:t>
      </w:r>
      <w:r>
        <w:tab/>
      </w:r>
      <w:r>
        <w:fldChar w:fldCharType="begin"/>
      </w:r>
      <w:r>
        <w:instrText xml:space="preserve"> PAGEREF _Toc482 </w:instrText>
      </w:r>
      <w:r>
        <w:fldChar w:fldCharType="separate"/>
      </w:r>
      <w:r>
        <w:t>44</w:t>
      </w:r>
      <w:r>
        <w:fldChar w:fldCharType="end"/>
      </w:r>
      <w:r>
        <w:fldChar w:fldCharType="end"/>
      </w:r>
    </w:p>
    <w:p>
      <w:pPr>
        <w:pStyle w:val="14"/>
        <w:tabs>
          <w:tab w:val="right" w:leader="dot" w:pos="9746"/>
          <w:tab w:val="clear" w:pos="9350"/>
        </w:tabs>
        <w:ind w:left="840"/>
      </w:pPr>
      <w:r>
        <w:fldChar w:fldCharType="begin"/>
      </w:r>
      <w:r>
        <w:instrText xml:space="preserve"> HYPERLINK \l "_Toc13215" </w:instrText>
      </w:r>
      <w:r>
        <w:fldChar w:fldCharType="separate"/>
      </w:r>
      <w:r>
        <w:rPr>
          <w:rFonts w:hint="eastAsia"/>
        </w:rPr>
        <w:t>重显率</w:t>
      </w:r>
      <w:r>
        <w:tab/>
      </w:r>
      <w:r>
        <w:fldChar w:fldCharType="begin"/>
      </w:r>
      <w:r>
        <w:instrText xml:space="preserve"> PAGEREF _Toc13215 </w:instrText>
      </w:r>
      <w:r>
        <w:fldChar w:fldCharType="separate"/>
      </w:r>
      <w:r>
        <w:t>44</w:t>
      </w:r>
      <w:r>
        <w:fldChar w:fldCharType="end"/>
      </w:r>
      <w:r>
        <w:fldChar w:fldCharType="end"/>
      </w:r>
    </w:p>
    <w:p>
      <w:pPr>
        <w:pStyle w:val="14"/>
        <w:tabs>
          <w:tab w:val="right" w:leader="dot" w:pos="9746"/>
          <w:tab w:val="clear" w:pos="9350"/>
        </w:tabs>
        <w:ind w:left="840"/>
      </w:pPr>
      <w:r>
        <w:fldChar w:fldCharType="begin"/>
      </w:r>
      <w:r>
        <w:instrText xml:space="preserve"> HYPERLINK \l "_Toc15920" </w:instrText>
      </w:r>
      <w:r>
        <w:fldChar w:fldCharType="separate"/>
      </w:r>
      <w:r>
        <w:rPr>
          <w:rFonts w:hint="eastAsia"/>
        </w:rPr>
        <w:t>无信号LOGO拼接功能介绍</w:t>
      </w:r>
      <w:r>
        <w:tab/>
      </w:r>
      <w:r>
        <w:fldChar w:fldCharType="begin"/>
      </w:r>
      <w:r>
        <w:instrText xml:space="preserve"> PAGEREF _Toc15920 </w:instrText>
      </w:r>
      <w:r>
        <w:fldChar w:fldCharType="separate"/>
      </w:r>
      <w:r>
        <w:t>44</w:t>
      </w:r>
      <w:r>
        <w:fldChar w:fldCharType="end"/>
      </w:r>
      <w:r>
        <w:fldChar w:fldCharType="end"/>
      </w:r>
    </w:p>
    <w:p>
      <w:pPr>
        <w:pStyle w:val="14"/>
        <w:tabs>
          <w:tab w:val="right" w:leader="dot" w:pos="9746"/>
          <w:tab w:val="clear" w:pos="9350"/>
        </w:tabs>
        <w:ind w:left="840"/>
      </w:pPr>
      <w:r>
        <w:fldChar w:fldCharType="begin"/>
      </w:r>
      <w:r>
        <w:instrText xml:space="preserve"> HYPERLINK \l "_Toc21013" </w:instrText>
      </w:r>
      <w:r>
        <w:fldChar w:fldCharType="separate"/>
      </w:r>
      <w:r>
        <w:rPr>
          <w:rFonts w:hint="eastAsia"/>
        </w:rPr>
        <w:t>系统配置</w:t>
      </w:r>
      <w:r>
        <w:tab/>
      </w:r>
      <w:r>
        <w:fldChar w:fldCharType="begin"/>
      </w:r>
      <w:r>
        <w:instrText xml:space="preserve"> PAGEREF _Toc21013 </w:instrText>
      </w:r>
      <w:r>
        <w:fldChar w:fldCharType="separate"/>
      </w:r>
      <w:r>
        <w:t>45</w:t>
      </w:r>
      <w:r>
        <w:fldChar w:fldCharType="end"/>
      </w:r>
      <w:r>
        <w:fldChar w:fldCharType="end"/>
      </w:r>
    </w:p>
    <w:p>
      <w:pPr>
        <w:pStyle w:val="14"/>
        <w:tabs>
          <w:tab w:val="right" w:leader="dot" w:pos="9746"/>
          <w:tab w:val="clear" w:pos="9350"/>
        </w:tabs>
        <w:ind w:left="840"/>
      </w:pPr>
      <w:r>
        <w:fldChar w:fldCharType="begin"/>
      </w:r>
      <w:r>
        <w:instrText xml:space="preserve"> HYPERLINK \l "_Toc718" </w:instrText>
      </w:r>
      <w:r>
        <w:fldChar w:fldCharType="separate"/>
      </w:r>
      <w:r>
        <w:rPr>
          <w:rFonts w:hint="eastAsia"/>
        </w:rPr>
        <w:t>调试窗口</w:t>
      </w:r>
      <w:r>
        <w:tab/>
      </w:r>
      <w:r>
        <w:fldChar w:fldCharType="begin"/>
      </w:r>
      <w:r>
        <w:instrText xml:space="preserve"> PAGEREF _Toc718 </w:instrText>
      </w:r>
      <w:r>
        <w:fldChar w:fldCharType="separate"/>
      </w:r>
      <w:r>
        <w:t>45</w:t>
      </w:r>
      <w:r>
        <w:fldChar w:fldCharType="end"/>
      </w:r>
      <w:r>
        <w:fldChar w:fldCharType="end"/>
      </w:r>
    </w:p>
    <w:p>
      <w:pPr>
        <w:pStyle w:val="14"/>
        <w:tabs>
          <w:tab w:val="right" w:leader="dot" w:pos="9746"/>
          <w:tab w:val="clear" w:pos="9350"/>
        </w:tabs>
        <w:ind w:left="840"/>
      </w:pPr>
      <w:r>
        <w:fldChar w:fldCharType="begin"/>
      </w:r>
      <w:r>
        <w:instrText xml:space="preserve"> HYPERLINK \l "_Toc21979" </w:instrText>
      </w:r>
      <w:r>
        <w:fldChar w:fldCharType="separate"/>
      </w:r>
      <w:r>
        <w:rPr>
          <w:rFonts w:hint="eastAsia"/>
        </w:rPr>
        <w:t>命令显示</w:t>
      </w:r>
      <w:r>
        <w:tab/>
      </w:r>
      <w:r>
        <w:fldChar w:fldCharType="begin"/>
      </w:r>
      <w:r>
        <w:instrText xml:space="preserve"> PAGEREF _Toc21979 </w:instrText>
      </w:r>
      <w:r>
        <w:fldChar w:fldCharType="separate"/>
      </w:r>
      <w:r>
        <w:t>45</w:t>
      </w:r>
      <w:r>
        <w:fldChar w:fldCharType="end"/>
      </w:r>
      <w:r>
        <w:fldChar w:fldCharType="end"/>
      </w:r>
    </w:p>
    <w:p>
      <w:pPr>
        <w:pStyle w:val="21"/>
        <w:tabs>
          <w:tab w:val="right" w:leader="dot" w:pos="9746"/>
          <w:tab w:val="clear" w:pos="900"/>
          <w:tab w:val="clear" w:pos="9350"/>
        </w:tabs>
        <w:ind w:left="420" w:firstLine="420" w:firstLineChars="200"/>
      </w:pPr>
      <w:r>
        <w:fldChar w:fldCharType="begin"/>
      </w:r>
      <w:r>
        <w:instrText xml:space="preserve"> HYPERLINK \l "_Toc28091" </w:instrText>
      </w:r>
      <w:r>
        <w:fldChar w:fldCharType="separate"/>
      </w:r>
      <w:r>
        <w:rPr>
          <w:rFonts w:hint="eastAsia"/>
        </w:rPr>
        <w:t>使用时间限制功能</w:t>
      </w:r>
      <w:r>
        <w:tab/>
      </w:r>
      <w:r>
        <w:fldChar w:fldCharType="begin"/>
      </w:r>
      <w:r>
        <w:instrText xml:space="preserve"> PAGEREF _Toc28091 </w:instrText>
      </w:r>
      <w:r>
        <w:fldChar w:fldCharType="separate"/>
      </w:r>
      <w:r>
        <w:t>46</w:t>
      </w:r>
      <w:r>
        <w:fldChar w:fldCharType="end"/>
      </w:r>
      <w:r>
        <w:fldChar w:fldCharType="end"/>
      </w:r>
    </w:p>
    <w:p>
      <w:pPr>
        <w:pStyle w:val="20"/>
        <w:tabs>
          <w:tab w:val="right" w:leader="dot" w:pos="9746"/>
          <w:tab w:val="clear" w:pos="480"/>
          <w:tab w:val="clear" w:pos="960"/>
          <w:tab w:val="clear" w:pos="9350"/>
        </w:tabs>
        <w:ind w:left="0" w:leftChars="0" w:firstLine="420" w:firstLineChars="200"/>
      </w:pPr>
      <w:r>
        <w:fldChar w:fldCharType="begin"/>
      </w:r>
      <w:r>
        <w:instrText xml:space="preserve"> HYPERLINK \l "_Toc27346" </w:instrText>
      </w:r>
      <w:r>
        <w:fldChar w:fldCharType="separate"/>
      </w:r>
      <w:r>
        <w:rPr>
          <w:rFonts w:hint="eastAsia"/>
        </w:rPr>
        <w:t>第十</w:t>
      </w:r>
      <w:r>
        <w:rPr>
          <w:rFonts w:hint="eastAsia"/>
          <w:lang w:eastAsia="zh-CN"/>
        </w:rPr>
        <w:t>三</w:t>
      </w:r>
      <w:r>
        <w:rPr>
          <w:rFonts w:hint="eastAsia"/>
        </w:rPr>
        <w:t>章安全注意事项</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"_Toc13221" </w:instrText>
      </w:r>
      <w:r>
        <w:fldChar w:fldCharType="separate"/>
      </w:r>
      <w:r>
        <w:rPr>
          <w:rFonts w:ascii="楷体_GB2312"/>
          <w:szCs w:val="28"/>
        </w:rPr>
        <w:t xml:space="preserve">1.1.1 </w:t>
      </w:r>
      <w:r>
        <w:rPr>
          <w:rFonts w:hint="eastAsia" w:ascii="楷体_GB2312"/>
          <w:szCs w:val="28"/>
        </w:rPr>
        <w:t>请认真阅读本手册；</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"_Toc31383" </w:instrText>
      </w:r>
      <w:r>
        <w:fldChar w:fldCharType="separate"/>
      </w:r>
      <w:r>
        <w:rPr>
          <w:rFonts w:ascii="楷体_GB2312"/>
          <w:szCs w:val="28"/>
        </w:rPr>
        <w:t xml:space="preserve">1.1.2 </w:t>
      </w:r>
      <w:r>
        <w:rPr>
          <w:rFonts w:hint="eastAsia" w:ascii="楷体_GB2312"/>
          <w:szCs w:val="28"/>
        </w:rPr>
        <w:t>保留此手册以备日后使用；</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"_Toc8304" </w:instrText>
      </w:r>
      <w:r>
        <w:fldChar w:fldCharType="separate"/>
      </w:r>
      <w:r>
        <w:rPr>
          <w:rFonts w:ascii="楷体_GB2312"/>
          <w:szCs w:val="28"/>
        </w:rPr>
        <w:t xml:space="preserve">1.1.3 </w:t>
      </w:r>
      <w:r>
        <w:rPr>
          <w:rFonts w:hint="eastAsia" w:ascii="楷体_GB2312"/>
          <w:szCs w:val="28"/>
        </w:rPr>
        <w:t>设备打开前应检查设备内部是否有异常；</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"_Toc25095" </w:instrText>
      </w:r>
      <w:r>
        <w:fldChar w:fldCharType="separate"/>
      </w:r>
      <w:r>
        <w:rPr>
          <w:rFonts w:ascii="楷体_GB2312"/>
          <w:szCs w:val="28"/>
        </w:rPr>
        <w:t xml:space="preserve">1.1.4 </w:t>
      </w:r>
      <w:r>
        <w:rPr>
          <w:rFonts w:hint="eastAsia" w:ascii="楷体_GB2312"/>
          <w:szCs w:val="28"/>
        </w:rPr>
        <w:t>注意勿踩到电源线，勿覆盖电源线；</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"_Toc23114" </w:instrText>
      </w:r>
      <w:r>
        <w:fldChar w:fldCharType="separate"/>
      </w:r>
      <w:r>
        <w:rPr>
          <w:rFonts w:ascii="楷体_GB2312"/>
          <w:szCs w:val="28"/>
        </w:rPr>
        <w:t xml:space="preserve">1.1.5 </w:t>
      </w:r>
      <w:r>
        <w:rPr>
          <w:rFonts w:hint="eastAsia" w:ascii="楷体_GB2312"/>
          <w:szCs w:val="28"/>
        </w:rPr>
        <w:t>对设备任何部分作改动前，请先断电；</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"_Toc30491" </w:instrText>
      </w:r>
      <w:r>
        <w:fldChar w:fldCharType="separate"/>
      </w:r>
      <w:r>
        <w:rPr>
          <w:rFonts w:ascii="楷体_GB2312"/>
          <w:szCs w:val="28"/>
        </w:rPr>
        <w:t xml:space="preserve">1.1.6 </w:t>
      </w:r>
      <w:r>
        <w:rPr>
          <w:rFonts w:hint="eastAsia" w:ascii="楷体_GB2312"/>
          <w:szCs w:val="28"/>
        </w:rPr>
        <w:t>若发生下列情况，请让维修人员进行检修；</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"_Toc6602" </w:instrText>
      </w:r>
      <w:r>
        <w:fldChar w:fldCharType="separate"/>
      </w:r>
      <w:r>
        <w:rPr>
          <w:rFonts w:ascii="楷体_GB2312"/>
          <w:szCs w:val="28"/>
        </w:rPr>
        <w:t xml:space="preserve">1.1.7 </w:t>
      </w:r>
      <w:r>
        <w:rPr>
          <w:rFonts w:hint="eastAsia" w:ascii="楷体_GB2312"/>
          <w:szCs w:val="28"/>
        </w:rPr>
        <w:t>电源线或插头损坏；</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"_Toc26758" </w:instrText>
      </w:r>
      <w:r>
        <w:fldChar w:fldCharType="separate"/>
      </w:r>
      <w:r>
        <w:rPr>
          <w:rFonts w:ascii="楷体_GB2312"/>
          <w:szCs w:val="28"/>
        </w:rPr>
        <w:t xml:space="preserve">1.1.8 </w:t>
      </w:r>
      <w:r>
        <w:rPr>
          <w:rFonts w:hint="eastAsia" w:ascii="楷体_GB2312"/>
          <w:szCs w:val="28"/>
        </w:rPr>
        <w:t>设备无法正常工作；</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"_Toc12651" </w:instrText>
      </w:r>
      <w:r>
        <w:fldChar w:fldCharType="separate"/>
      </w:r>
      <w:r>
        <w:rPr>
          <w:rFonts w:ascii="楷体_GB2312"/>
          <w:szCs w:val="28"/>
        </w:rPr>
        <w:t xml:space="preserve">1.1.9 </w:t>
      </w:r>
      <w:r>
        <w:rPr>
          <w:rFonts w:hint="eastAsia" w:ascii="楷体_GB2312"/>
          <w:szCs w:val="28"/>
        </w:rPr>
        <w:t>设备损坏；</w:t>
      </w:r>
      <w:r>
        <w:tab/>
      </w:r>
      <w:r>
        <w:rPr>
          <w:rFonts w:hint="eastAsia"/>
          <w:lang w:val="en-US" w:eastAsia="zh-CN"/>
        </w:rPr>
        <w:t>5</w:t>
      </w:r>
      <w:r>
        <w:fldChar w:fldCharType="end"/>
      </w:r>
      <w:r>
        <w:rPr>
          <w:rFonts w:hint="eastAsia"/>
          <w:lang w:val="en-US" w:eastAsia="zh-CN"/>
        </w:rPr>
        <w:t>3</w:t>
      </w:r>
    </w:p>
    <w:p>
      <w:pPr>
        <w:pStyle w:val="14"/>
        <w:tabs>
          <w:tab w:val="right" w:leader="dot" w:pos="9746"/>
          <w:tab w:val="clear" w:pos="9350"/>
        </w:tabs>
        <w:ind w:left="840"/>
      </w:pPr>
      <w:r>
        <w:fldChar w:fldCharType="begin"/>
      </w:r>
      <w:r>
        <w:instrText xml:space="preserve"> HYPERLINK \l "_Toc27426" </w:instrText>
      </w:r>
      <w:r>
        <w:fldChar w:fldCharType="separate"/>
      </w:r>
      <w:r>
        <w:rPr>
          <w:rFonts w:ascii="楷体_GB2312"/>
          <w:szCs w:val="28"/>
        </w:rPr>
        <w:t xml:space="preserve">1.1.10 </w:t>
      </w:r>
      <w:r>
        <w:rPr>
          <w:rFonts w:hint="eastAsia" w:ascii="楷体_GB2312"/>
          <w:szCs w:val="28"/>
        </w:rPr>
        <w:t>设备有明显裂痕。</w:t>
      </w:r>
      <w:r>
        <w:tab/>
      </w:r>
      <w:r>
        <w:rPr>
          <w:rFonts w:hint="eastAsia"/>
          <w:lang w:val="en-US" w:eastAsia="zh-CN"/>
        </w:rPr>
        <w:t>5</w:t>
      </w:r>
      <w:r>
        <w:fldChar w:fldCharType="end"/>
      </w:r>
      <w:r>
        <w:rPr>
          <w:rFonts w:hint="eastAsia"/>
          <w:lang w:val="en-US" w:eastAsia="zh-CN"/>
        </w:rPr>
        <w:t>3</w:t>
      </w:r>
    </w:p>
    <w:p>
      <w:pPr>
        <w:spacing w:line="360" w:lineRule="auto"/>
        <w:rPr>
          <w:rFonts w:ascii="宋体" w:hAnsi="宋体" w:cs="宋体"/>
          <w:kern w:val="0"/>
          <w:sz w:val="24"/>
        </w:rPr>
      </w:pPr>
      <w:r>
        <w:rPr>
          <w:rFonts w:ascii="宋体" w:hAnsi="宋体" w:cs="宋体"/>
          <w:kern w:val="0"/>
        </w:rPr>
        <w:fldChar w:fldCharType="end"/>
      </w: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宋体" w:hAnsi="宋体" w:cs="宋体"/>
          <w:kern w:val="0"/>
          <w:sz w:val="24"/>
        </w:rPr>
      </w:pPr>
    </w:p>
    <w:p>
      <w:pPr>
        <w:spacing w:line="360" w:lineRule="auto"/>
        <w:rPr>
          <w:rFonts w:ascii="Cambria" w:hAnsi="Cambria"/>
          <w:b/>
          <w:bCs/>
          <w:color w:val="365F91"/>
          <w:kern w:val="0"/>
          <w:sz w:val="28"/>
          <w:szCs w:val="28"/>
          <w:lang w:val="zh-CN"/>
        </w:rPr>
      </w:pPr>
    </w:p>
    <w:p>
      <w:pPr>
        <w:spacing w:line="360" w:lineRule="auto"/>
        <w:rPr>
          <w:rFonts w:ascii="Cambria" w:hAnsi="Cambria"/>
          <w:b/>
          <w:bCs/>
          <w:color w:val="365F91"/>
          <w:kern w:val="0"/>
          <w:sz w:val="28"/>
          <w:szCs w:val="28"/>
          <w:lang w:val="zh-CN"/>
        </w:rPr>
      </w:pPr>
    </w:p>
    <w:p>
      <w:pPr>
        <w:spacing w:line="360" w:lineRule="auto"/>
        <w:rPr>
          <w:rFonts w:ascii="Cambria" w:hAnsi="Cambria"/>
          <w:b/>
          <w:bCs/>
          <w:color w:val="365F91"/>
          <w:kern w:val="0"/>
          <w:sz w:val="28"/>
          <w:szCs w:val="28"/>
          <w:lang w:val="zh-CN"/>
        </w:rPr>
      </w:pPr>
    </w:p>
    <w:p>
      <w:pPr>
        <w:spacing w:line="360" w:lineRule="auto"/>
        <w:rPr>
          <w:rFonts w:ascii="Cambria" w:hAnsi="Cambria"/>
          <w:b/>
          <w:bCs/>
          <w:color w:val="365F91"/>
          <w:kern w:val="0"/>
          <w:sz w:val="28"/>
          <w:szCs w:val="28"/>
          <w:lang w:val="zh-CN"/>
        </w:rPr>
      </w:pPr>
    </w:p>
    <w:p>
      <w:pPr>
        <w:spacing w:line="360" w:lineRule="auto"/>
        <w:rPr>
          <w:rFonts w:ascii="Cambria" w:hAnsi="Cambria"/>
          <w:b/>
          <w:bCs/>
          <w:color w:val="365F91"/>
          <w:kern w:val="0"/>
          <w:sz w:val="28"/>
          <w:szCs w:val="28"/>
          <w:lang w:val="zh-CN"/>
        </w:rPr>
      </w:pPr>
    </w:p>
    <w:p>
      <w:pPr>
        <w:ind w:firstLine="480" w:firstLineChars="200"/>
        <w:rPr>
          <w:rFonts w:ascii="华文宋体" w:hAnsi="华文宋体" w:eastAsia="华文宋体" w:cs="Arial"/>
          <w:sz w:val="24"/>
        </w:rPr>
      </w:pPr>
      <w:bookmarkStart w:id="0" w:name="_Toc374027132"/>
      <w:bookmarkStart w:id="1" w:name="_Toc374019900"/>
    </w:p>
    <w:bookmarkEnd w:id="0"/>
    <w:bookmarkEnd w:id="1"/>
    <w:p>
      <w:pPr>
        <w:rPr>
          <w:rFonts w:ascii="华文宋体" w:hAnsi="华文宋体" w:eastAsia="华文宋体" w:cs="Arial"/>
          <w:sz w:val="24"/>
        </w:rPr>
      </w:pPr>
      <w:bookmarkStart w:id="2" w:name="_Toc376966117"/>
      <w:bookmarkStart w:id="3" w:name="_Toc414354976"/>
      <w:bookmarkStart w:id="4" w:name="_Toc460515902"/>
    </w:p>
    <w:p>
      <w:pPr>
        <w:rPr>
          <w:rFonts w:ascii="华文宋体" w:hAnsi="华文宋体" w:eastAsia="华文宋体" w:cs="Arial"/>
          <w:sz w:val="24"/>
        </w:rPr>
      </w:pPr>
    </w:p>
    <w:p>
      <w:pPr>
        <w:rPr>
          <w:rFonts w:ascii="华文宋体" w:hAnsi="华文宋体" w:eastAsia="华文宋体" w:cs="Arial"/>
          <w:sz w:val="24"/>
        </w:rPr>
      </w:pPr>
    </w:p>
    <w:p>
      <w:pPr>
        <w:rPr>
          <w:rFonts w:ascii="华文宋体" w:hAnsi="华文宋体" w:eastAsia="华文宋体" w:cs="Arial"/>
          <w:sz w:val="24"/>
        </w:rPr>
      </w:pPr>
    </w:p>
    <w:p>
      <w:pPr>
        <w:rPr>
          <w:rFonts w:ascii="华文宋体" w:hAnsi="华文宋体" w:eastAsia="华文宋体" w:cs="Arial"/>
          <w:sz w:val="24"/>
        </w:rPr>
      </w:pPr>
    </w:p>
    <w:p>
      <w:pPr>
        <w:rPr>
          <w:rFonts w:ascii="华文宋体" w:hAnsi="华文宋体" w:eastAsia="华文宋体" w:cs="Arial"/>
          <w:sz w:val="24"/>
        </w:rPr>
      </w:pPr>
    </w:p>
    <w:p>
      <w:pPr>
        <w:rPr>
          <w:rFonts w:ascii="华文宋体" w:hAnsi="华文宋体" w:eastAsia="华文宋体" w:cs="Arial"/>
          <w:sz w:val="24"/>
        </w:rPr>
      </w:pPr>
    </w:p>
    <w:p>
      <w:pPr>
        <w:rPr>
          <w:rFonts w:ascii="华文宋体" w:hAnsi="华文宋体" w:eastAsia="华文宋体" w:cs="Arial"/>
          <w:sz w:val="24"/>
        </w:rPr>
      </w:pPr>
    </w:p>
    <w:p>
      <w:pPr>
        <w:pStyle w:val="2"/>
        <w:ind w:left="1417" w:leftChars="473" w:hanging="424" w:hangingChars="96"/>
        <w:jc w:val="both"/>
      </w:pPr>
      <w:bookmarkStart w:id="5" w:name="_Toc22909"/>
      <w:r>
        <w:rPr>
          <w:rFonts w:hint="eastAsia"/>
        </w:rPr>
        <w:t>第一章功能环境指标</w:t>
      </w:r>
      <w:bookmarkEnd w:id="2"/>
      <w:bookmarkEnd w:id="3"/>
      <w:bookmarkEnd w:id="4"/>
      <w:bookmarkEnd w:id="5"/>
    </w:p>
    <w:tbl>
      <w:tblPr>
        <w:tblStyle w:val="27"/>
        <w:tblW w:w="9216" w:type="dxa"/>
        <w:tblInd w:w="0" w:type="dxa"/>
        <w:tblLayout w:type="fixed"/>
        <w:tblCellMar>
          <w:top w:w="0" w:type="dxa"/>
          <w:left w:w="0" w:type="dxa"/>
          <w:bottom w:w="0" w:type="dxa"/>
          <w:right w:w="0" w:type="dxa"/>
        </w:tblCellMar>
      </w:tblPr>
      <w:tblGrid>
        <w:gridCol w:w="995"/>
        <w:gridCol w:w="1417"/>
        <w:gridCol w:w="6804"/>
      </w:tblGrid>
      <w:tr>
        <w:tblPrEx>
          <w:tblLayout w:type="fixed"/>
          <w:tblCellMar>
            <w:top w:w="0" w:type="dxa"/>
            <w:left w:w="0" w:type="dxa"/>
            <w:bottom w:w="0" w:type="dxa"/>
            <w:right w:w="0" w:type="dxa"/>
          </w:tblCellMar>
        </w:tblPrEx>
        <w:trPr>
          <w:trHeight w:val="129" w:hRule="atLeast"/>
        </w:trPr>
        <w:tc>
          <w:tcPr>
            <w:tcW w:w="995" w:type="dxa"/>
            <w:vMerge w:val="restart"/>
            <w:tcBorders>
              <w:top w:val="single" w:color="000000" w:sz="6" w:space="0"/>
              <w:left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输入</w:t>
            </w:r>
          </w:p>
        </w:tc>
        <w:tc>
          <w:tcPr>
            <w:tcW w:w="141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 xml:space="preserve">1路CVBS </w:t>
            </w:r>
          </w:p>
        </w:tc>
        <w:tc>
          <w:tcPr>
            <w:tcW w:w="680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rPr>
                <w:sz w:val="21"/>
                <w:szCs w:val="21"/>
              </w:rPr>
            </w:pPr>
            <w:r>
              <w:rPr>
                <w:rFonts w:hint="eastAsia"/>
                <w:sz w:val="21"/>
                <w:szCs w:val="21"/>
              </w:rPr>
              <w:t>接口为BNC座子, 支持PAL/NTSC 全制式</w:t>
            </w:r>
          </w:p>
        </w:tc>
      </w:tr>
      <w:tr>
        <w:tblPrEx>
          <w:tblLayout w:type="fixed"/>
          <w:tblCellMar>
            <w:top w:w="0" w:type="dxa"/>
            <w:left w:w="0" w:type="dxa"/>
            <w:bottom w:w="0" w:type="dxa"/>
            <w:right w:w="0" w:type="dxa"/>
          </w:tblCellMar>
        </w:tblPrEx>
        <w:trPr>
          <w:trHeight w:val="166" w:hRule="atLeast"/>
        </w:trPr>
        <w:tc>
          <w:tcPr>
            <w:tcW w:w="995" w:type="dxa"/>
            <w:vMerge w:val="continue"/>
            <w:tcBorders>
              <w:left w:val="single" w:color="000000" w:sz="6" w:space="0"/>
              <w:right w:val="single" w:color="000000" w:sz="6" w:space="0"/>
            </w:tcBorders>
            <w:vAlign w:val="center"/>
          </w:tcPr>
          <w:p>
            <w:pPr>
              <w:pStyle w:val="3"/>
              <w:spacing w:line="300" w:lineRule="exact"/>
              <w:ind w:firstLine="420"/>
              <w:rPr>
                <w:sz w:val="21"/>
                <w:szCs w:val="21"/>
              </w:rPr>
            </w:pPr>
          </w:p>
        </w:tc>
        <w:tc>
          <w:tcPr>
            <w:tcW w:w="141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1路VGA</w:t>
            </w:r>
          </w:p>
        </w:tc>
        <w:tc>
          <w:tcPr>
            <w:tcW w:w="680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rPr>
                <w:sz w:val="21"/>
                <w:szCs w:val="21"/>
              </w:rPr>
            </w:pPr>
            <w:r>
              <w:rPr>
                <w:rFonts w:hint="eastAsia"/>
                <w:sz w:val="21"/>
                <w:szCs w:val="21"/>
              </w:rPr>
              <w:t>支持VGA信号1920×1080P 60Hz以下的大部分 分辨率。</w:t>
            </w:r>
          </w:p>
        </w:tc>
      </w:tr>
      <w:tr>
        <w:tblPrEx>
          <w:tblLayout w:type="fixed"/>
          <w:tblCellMar>
            <w:top w:w="0" w:type="dxa"/>
            <w:left w:w="0" w:type="dxa"/>
            <w:bottom w:w="0" w:type="dxa"/>
            <w:right w:w="0" w:type="dxa"/>
          </w:tblCellMar>
        </w:tblPrEx>
        <w:trPr>
          <w:trHeight w:val="137" w:hRule="atLeast"/>
        </w:trPr>
        <w:tc>
          <w:tcPr>
            <w:tcW w:w="995" w:type="dxa"/>
            <w:vMerge w:val="continue"/>
            <w:tcBorders>
              <w:left w:val="single" w:color="000000" w:sz="6" w:space="0"/>
              <w:right w:val="single" w:color="000000" w:sz="6" w:space="0"/>
            </w:tcBorders>
            <w:vAlign w:val="center"/>
          </w:tcPr>
          <w:p>
            <w:pPr>
              <w:pStyle w:val="3"/>
              <w:spacing w:line="300" w:lineRule="exact"/>
              <w:ind w:firstLine="420"/>
              <w:rPr>
                <w:sz w:val="21"/>
                <w:szCs w:val="21"/>
              </w:rPr>
            </w:pPr>
          </w:p>
        </w:tc>
        <w:tc>
          <w:tcPr>
            <w:tcW w:w="141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1路DVI</w:t>
            </w:r>
          </w:p>
        </w:tc>
        <w:tc>
          <w:tcPr>
            <w:tcW w:w="680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rPr>
                <w:sz w:val="21"/>
                <w:szCs w:val="21"/>
              </w:rPr>
            </w:pPr>
            <w:r>
              <w:rPr>
                <w:rFonts w:hint="eastAsia"/>
                <w:sz w:val="21"/>
                <w:szCs w:val="21"/>
              </w:rPr>
              <w:t>支持DVI信号3840×2160P30Hz信号以下的分辨率。</w:t>
            </w:r>
          </w:p>
        </w:tc>
      </w:tr>
      <w:tr>
        <w:tblPrEx>
          <w:tblLayout w:type="fixed"/>
          <w:tblCellMar>
            <w:top w:w="0" w:type="dxa"/>
            <w:left w:w="0" w:type="dxa"/>
            <w:bottom w:w="0" w:type="dxa"/>
            <w:right w:w="0" w:type="dxa"/>
          </w:tblCellMar>
        </w:tblPrEx>
        <w:trPr>
          <w:trHeight w:val="296" w:hRule="atLeast"/>
        </w:trPr>
        <w:tc>
          <w:tcPr>
            <w:tcW w:w="995" w:type="dxa"/>
            <w:vMerge w:val="continue"/>
            <w:tcBorders>
              <w:left w:val="single" w:color="000000" w:sz="6" w:space="0"/>
              <w:right w:val="single" w:color="000000" w:sz="6" w:space="0"/>
            </w:tcBorders>
            <w:vAlign w:val="center"/>
          </w:tcPr>
          <w:p>
            <w:pPr>
              <w:pStyle w:val="3"/>
              <w:spacing w:line="300" w:lineRule="exact"/>
              <w:ind w:firstLine="420"/>
              <w:rPr>
                <w:sz w:val="21"/>
                <w:szCs w:val="21"/>
              </w:rPr>
            </w:pPr>
          </w:p>
        </w:tc>
        <w:tc>
          <w:tcPr>
            <w:tcW w:w="141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2路HDMI</w:t>
            </w:r>
          </w:p>
        </w:tc>
        <w:tc>
          <w:tcPr>
            <w:tcW w:w="680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rPr>
                <w:sz w:val="21"/>
                <w:szCs w:val="21"/>
              </w:rPr>
            </w:pPr>
            <w:r>
              <w:rPr>
                <w:rFonts w:hint="eastAsia"/>
                <w:sz w:val="21"/>
                <w:szCs w:val="21"/>
              </w:rPr>
              <w:t>支持HDMI 3840×2160p60Hz信号以下的分辨率。(预留1路HDMI)</w:t>
            </w:r>
          </w:p>
        </w:tc>
      </w:tr>
      <w:tr>
        <w:tblPrEx>
          <w:tblLayout w:type="fixed"/>
          <w:tblCellMar>
            <w:top w:w="0" w:type="dxa"/>
            <w:left w:w="0" w:type="dxa"/>
            <w:bottom w:w="0" w:type="dxa"/>
            <w:right w:w="0" w:type="dxa"/>
          </w:tblCellMar>
        </w:tblPrEx>
        <w:trPr>
          <w:trHeight w:val="288" w:hRule="atLeast"/>
        </w:trPr>
        <w:tc>
          <w:tcPr>
            <w:tcW w:w="995" w:type="dxa"/>
            <w:vMerge w:val="continue"/>
            <w:tcBorders>
              <w:left w:val="single" w:color="000000" w:sz="6" w:space="0"/>
              <w:right w:val="single" w:color="000000" w:sz="6" w:space="0"/>
            </w:tcBorders>
            <w:vAlign w:val="center"/>
          </w:tcPr>
          <w:p>
            <w:pPr>
              <w:pStyle w:val="3"/>
              <w:spacing w:line="300" w:lineRule="exact"/>
              <w:ind w:firstLine="420"/>
              <w:rPr>
                <w:sz w:val="21"/>
                <w:szCs w:val="21"/>
              </w:rPr>
            </w:pPr>
          </w:p>
        </w:tc>
        <w:tc>
          <w:tcPr>
            <w:tcW w:w="141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1路USB</w:t>
            </w:r>
          </w:p>
        </w:tc>
        <w:tc>
          <w:tcPr>
            <w:tcW w:w="680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rPr>
                <w:sz w:val="21"/>
                <w:szCs w:val="21"/>
              </w:rPr>
            </w:pPr>
            <w:r>
              <w:rPr>
                <w:rFonts w:hint="eastAsia"/>
                <w:sz w:val="21"/>
                <w:szCs w:val="21"/>
              </w:rPr>
              <w:t>程序升级</w:t>
            </w:r>
          </w:p>
        </w:tc>
      </w:tr>
      <w:tr>
        <w:tblPrEx>
          <w:tblLayout w:type="fixed"/>
          <w:tblCellMar>
            <w:top w:w="0" w:type="dxa"/>
            <w:left w:w="0" w:type="dxa"/>
            <w:bottom w:w="0" w:type="dxa"/>
            <w:right w:w="0" w:type="dxa"/>
          </w:tblCellMar>
        </w:tblPrEx>
        <w:trPr>
          <w:trHeight w:val="593" w:hRule="atLeast"/>
        </w:trPr>
        <w:tc>
          <w:tcPr>
            <w:tcW w:w="995" w:type="dxa"/>
            <w:vMerge w:val="continue"/>
            <w:tcBorders>
              <w:left w:val="single" w:color="000000" w:sz="6" w:space="0"/>
              <w:bottom w:val="single" w:color="000000" w:sz="6" w:space="0"/>
              <w:right w:val="single" w:color="000000" w:sz="6" w:space="0"/>
            </w:tcBorders>
            <w:vAlign w:val="center"/>
          </w:tcPr>
          <w:p>
            <w:pPr>
              <w:pStyle w:val="3"/>
              <w:spacing w:line="300" w:lineRule="exact"/>
              <w:ind w:firstLine="420"/>
              <w:rPr>
                <w:sz w:val="21"/>
                <w:szCs w:val="21"/>
              </w:rPr>
            </w:pPr>
          </w:p>
        </w:tc>
        <w:tc>
          <w:tcPr>
            <w:tcW w:w="141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1路RJ45</w:t>
            </w:r>
          </w:p>
        </w:tc>
        <w:tc>
          <w:tcPr>
            <w:tcW w:w="680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pPr>
            <w:r>
              <w:t>RS232</w:t>
            </w:r>
            <w:r>
              <w:rPr>
                <w:rFonts w:hint="eastAsia"/>
              </w:rPr>
              <w:t>控制信号环入端口、红外接入转换接口（接口类型为</w:t>
            </w:r>
            <w:r>
              <w:t>RJ45</w:t>
            </w:r>
            <w:r>
              <w:rPr>
                <w:rFonts w:hint="eastAsia"/>
              </w:rPr>
              <w:t>）；</w:t>
            </w:r>
          </w:p>
        </w:tc>
      </w:tr>
      <w:tr>
        <w:tblPrEx>
          <w:tblLayout w:type="fixed"/>
          <w:tblCellMar>
            <w:top w:w="0" w:type="dxa"/>
            <w:left w:w="0" w:type="dxa"/>
            <w:bottom w:w="0" w:type="dxa"/>
            <w:right w:w="0" w:type="dxa"/>
          </w:tblCellMar>
        </w:tblPrEx>
        <w:trPr>
          <w:trHeight w:val="263" w:hRule="atLeast"/>
        </w:trPr>
        <w:tc>
          <w:tcPr>
            <w:tcW w:w="995" w:type="dxa"/>
            <w:vMerge w:val="restart"/>
            <w:tcBorders>
              <w:top w:val="single" w:color="000000" w:sz="6" w:space="0"/>
              <w:left w:val="single" w:color="000000" w:sz="6" w:space="0"/>
              <w:right w:val="single" w:color="000000" w:sz="6" w:space="0"/>
            </w:tcBorders>
            <w:tcMar>
              <w:top w:w="72" w:type="dxa"/>
              <w:left w:w="144" w:type="dxa"/>
              <w:bottom w:w="72" w:type="dxa"/>
              <w:right w:w="144" w:type="dxa"/>
            </w:tcMar>
            <w:vAlign w:val="bottom"/>
          </w:tcPr>
          <w:p>
            <w:pPr>
              <w:pStyle w:val="3"/>
              <w:spacing w:line="300" w:lineRule="exact"/>
              <w:ind w:firstLine="0" w:firstLineChars="0"/>
              <w:jc w:val="center"/>
              <w:rPr>
                <w:sz w:val="21"/>
                <w:szCs w:val="21"/>
              </w:rPr>
            </w:pPr>
            <w:r>
              <w:rPr>
                <w:rFonts w:hint="eastAsia"/>
                <w:sz w:val="21"/>
                <w:szCs w:val="21"/>
              </w:rPr>
              <w:t>输出</w:t>
            </w:r>
          </w:p>
          <w:p>
            <w:pPr>
              <w:pStyle w:val="3"/>
              <w:spacing w:line="300" w:lineRule="exact"/>
              <w:ind w:firstLine="420"/>
              <w:jc w:val="center"/>
              <w:rPr>
                <w:sz w:val="21"/>
                <w:szCs w:val="21"/>
              </w:rPr>
            </w:pPr>
          </w:p>
        </w:tc>
        <w:tc>
          <w:tcPr>
            <w:tcW w:w="141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背光</w:t>
            </w:r>
          </w:p>
        </w:tc>
        <w:tc>
          <w:tcPr>
            <w:tcW w:w="680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rPr>
                <w:sz w:val="21"/>
                <w:szCs w:val="21"/>
              </w:rPr>
            </w:pPr>
            <w:r>
              <w:rPr>
                <w:rFonts w:hint="eastAsia"/>
                <w:sz w:val="21"/>
                <w:szCs w:val="21"/>
              </w:rPr>
              <w:t>背光控制信号输出。</w:t>
            </w:r>
          </w:p>
        </w:tc>
      </w:tr>
      <w:tr>
        <w:tblPrEx>
          <w:tblLayout w:type="fixed"/>
          <w:tblCellMar>
            <w:top w:w="0" w:type="dxa"/>
            <w:left w:w="0" w:type="dxa"/>
            <w:bottom w:w="0" w:type="dxa"/>
            <w:right w:w="0" w:type="dxa"/>
          </w:tblCellMar>
        </w:tblPrEx>
        <w:trPr>
          <w:trHeight w:val="255" w:hRule="atLeast"/>
        </w:trPr>
        <w:tc>
          <w:tcPr>
            <w:tcW w:w="995" w:type="dxa"/>
            <w:vMerge w:val="continue"/>
            <w:tcBorders>
              <w:left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p>
        </w:tc>
        <w:tc>
          <w:tcPr>
            <w:tcW w:w="141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LVDS \</w:t>
            </w:r>
            <w:r>
              <w:rPr>
                <w:rFonts w:cs="Arial" w:asciiTheme="majorEastAsia" w:hAnsiTheme="majorEastAsia" w:eastAsiaTheme="majorEastAsia"/>
                <w:szCs w:val="21"/>
              </w:rPr>
              <w:t>V_BY_ONE</w:t>
            </w:r>
          </w:p>
        </w:tc>
        <w:tc>
          <w:tcPr>
            <w:tcW w:w="680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rPr>
                <w:sz w:val="21"/>
                <w:szCs w:val="21"/>
              </w:rPr>
            </w:pPr>
            <w:r>
              <w:rPr>
                <w:rFonts w:hint="eastAsia"/>
                <w:sz w:val="21"/>
                <w:szCs w:val="21"/>
              </w:rPr>
              <w:t>支持单双路LVDS，最高可支持WUXGA（1920×1080)屏幕。</w:t>
            </w:r>
          </w:p>
          <w:p>
            <w:pPr>
              <w:pStyle w:val="3"/>
              <w:spacing w:line="300" w:lineRule="exact"/>
              <w:ind w:firstLine="0" w:firstLineChars="0"/>
              <w:rPr>
                <w:sz w:val="21"/>
                <w:szCs w:val="21"/>
              </w:rPr>
            </w:pPr>
            <w:r>
              <w:rPr>
                <w:rFonts w:hint="eastAsia"/>
                <w:sz w:val="21"/>
                <w:szCs w:val="21"/>
              </w:rPr>
              <w:t>支持</w:t>
            </w:r>
            <w:r>
              <w:rPr>
                <w:rFonts w:cs="Arial" w:asciiTheme="majorEastAsia" w:hAnsiTheme="majorEastAsia" w:eastAsiaTheme="majorEastAsia"/>
                <w:szCs w:val="21"/>
              </w:rPr>
              <w:t>V_BY_ONE 3840*2160 @ 60Hz</w:t>
            </w:r>
            <w:r>
              <w:rPr>
                <w:rFonts w:hint="eastAsia" w:cs="Arial" w:asciiTheme="majorEastAsia" w:hAnsiTheme="majorEastAsia" w:eastAsiaTheme="majorEastAsia"/>
                <w:szCs w:val="21"/>
              </w:rPr>
              <w:t>输出 （LVDS 和</w:t>
            </w:r>
            <w:r>
              <w:rPr>
                <w:rFonts w:cs="Arial" w:asciiTheme="majorEastAsia" w:hAnsiTheme="majorEastAsia" w:eastAsiaTheme="majorEastAsia"/>
                <w:szCs w:val="21"/>
              </w:rPr>
              <w:t>V_BY_ONE二选一</w:t>
            </w:r>
            <w:r>
              <w:rPr>
                <w:rFonts w:hint="eastAsia" w:cs="Arial" w:asciiTheme="majorEastAsia" w:hAnsiTheme="majorEastAsia" w:eastAsiaTheme="majorEastAsia"/>
                <w:szCs w:val="21"/>
              </w:rPr>
              <w:t>）</w:t>
            </w:r>
          </w:p>
        </w:tc>
      </w:tr>
      <w:tr>
        <w:tblPrEx>
          <w:tblLayout w:type="fixed"/>
          <w:tblCellMar>
            <w:top w:w="0" w:type="dxa"/>
            <w:left w:w="0" w:type="dxa"/>
            <w:bottom w:w="0" w:type="dxa"/>
            <w:right w:w="0" w:type="dxa"/>
          </w:tblCellMar>
        </w:tblPrEx>
        <w:trPr>
          <w:trHeight w:val="255" w:hRule="atLeast"/>
        </w:trPr>
        <w:tc>
          <w:tcPr>
            <w:tcW w:w="995" w:type="dxa"/>
            <w:tcBorders>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p>
        </w:tc>
        <w:tc>
          <w:tcPr>
            <w:tcW w:w="141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0" w:firstLineChars="0"/>
              <w:rPr>
                <w:sz w:val="21"/>
                <w:szCs w:val="21"/>
              </w:rPr>
            </w:pPr>
            <w:r>
              <w:rPr>
                <w:rFonts w:hint="eastAsia"/>
                <w:sz w:val="21"/>
                <w:szCs w:val="21"/>
              </w:rPr>
              <w:t>2路RJ45</w:t>
            </w:r>
          </w:p>
        </w:tc>
        <w:tc>
          <w:tcPr>
            <w:tcW w:w="680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rPr>
                <w:sz w:val="21"/>
                <w:szCs w:val="21"/>
              </w:rPr>
            </w:pPr>
            <w:r>
              <w:t>RS232</w:t>
            </w:r>
            <w:r>
              <w:rPr>
                <w:rFonts w:hint="eastAsia"/>
              </w:rPr>
              <w:t>控制信号环出端口</w:t>
            </w:r>
          </w:p>
        </w:tc>
      </w:tr>
    </w:tbl>
    <w:p>
      <w:pPr>
        <w:rPr>
          <w:vanish/>
        </w:rPr>
      </w:pPr>
    </w:p>
    <w:tbl>
      <w:tblPr>
        <w:tblStyle w:val="27"/>
        <w:tblpPr w:leftFromText="180" w:rightFromText="180" w:vertAnchor="text" w:horzAnchor="margin" w:tblpY="351"/>
        <w:tblW w:w="9276" w:type="dxa"/>
        <w:tblInd w:w="0" w:type="dxa"/>
        <w:tblLayout w:type="fixed"/>
        <w:tblCellMar>
          <w:top w:w="0" w:type="dxa"/>
          <w:left w:w="0" w:type="dxa"/>
          <w:bottom w:w="0" w:type="dxa"/>
          <w:right w:w="0" w:type="dxa"/>
        </w:tblCellMar>
      </w:tblPr>
      <w:tblGrid>
        <w:gridCol w:w="2452"/>
        <w:gridCol w:w="6824"/>
      </w:tblGrid>
      <w:tr>
        <w:tblPrEx>
          <w:tblLayout w:type="fixed"/>
          <w:tblCellMar>
            <w:top w:w="0" w:type="dxa"/>
            <w:left w:w="0" w:type="dxa"/>
            <w:bottom w:w="0" w:type="dxa"/>
            <w:right w:w="0" w:type="dxa"/>
          </w:tblCellMar>
        </w:tblPrEx>
        <w:trPr>
          <w:trHeight w:val="170" w:hRule="atLeast"/>
        </w:trPr>
        <w:tc>
          <w:tcPr>
            <w:tcW w:w="2452"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420"/>
              <w:rPr>
                <w:sz w:val="21"/>
                <w:szCs w:val="21"/>
              </w:rPr>
            </w:pPr>
            <w:r>
              <w:rPr>
                <w:rFonts w:hint="eastAsia"/>
                <w:sz w:val="21"/>
                <w:szCs w:val="21"/>
              </w:rPr>
              <w:t>工程系统软件</w:t>
            </w:r>
          </w:p>
        </w:tc>
        <w:tc>
          <w:tcPr>
            <w:tcW w:w="682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0" w:firstLineChars="0"/>
              <w:rPr>
                <w:sz w:val="21"/>
                <w:szCs w:val="21"/>
              </w:rPr>
            </w:pPr>
            <w:r>
              <w:rPr>
                <w:rFonts w:hint="eastAsia"/>
                <w:sz w:val="21"/>
                <w:szCs w:val="21"/>
              </w:rPr>
              <w:t xml:space="preserve">  拼接控制系统，RS232接口控制（1路环入，2路环出）  </w:t>
            </w:r>
          </w:p>
        </w:tc>
      </w:tr>
      <w:tr>
        <w:tblPrEx>
          <w:tblLayout w:type="fixed"/>
          <w:tblCellMar>
            <w:top w:w="0" w:type="dxa"/>
            <w:left w:w="0" w:type="dxa"/>
            <w:bottom w:w="0" w:type="dxa"/>
            <w:right w:w="0" w:type="dxa"/>
          </w:tblCellMar>
        </w:tblPrEx>
        <w:trPr>
          <w:trHeight w:val="170" w:hRule="atLeast"/>
        </w:trPr>
        <w:tc>
          <w:tcPr>
            <w:tcW w:w="2452"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420"/>
              <w:rPr>
                <w:sz w:val="21"/>
                <w:szCs w:val="21"/>
              </w:rPr>
            </w:pPr>
            <w:r>
              <w:rPr>
                <w:rFonts w:hint="eastAsia"/>
                <w:sz w:val="21"/>
                <w:szCs w:val="21"/>
              </w:rPr>
              <w:t>工作温度</w:t>
            </w:r>
          </w:p>
        </w:tc>
        <w:tc>
          <w:tcPr>
            <w:tcW w:w="682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420"/>
              <w:rPr>
                <w:sz w:val="21"/>
                <w:szCs w:val="21"/>
              </w:rPr>
            </w:pPr>
            <w:r>
              <w:rPr>
                <w:sz w:val="21"/>
                <w:szCs w:val="21"/>
              </w:rPr>
              <w:t>-15℃-65℃</w:t>
            </w:r>
          </w:p>
        </w:tc>
      </w:tr>
      <w:tr>
        <w:tblPrEx>
          <w:tblLayout w:type="fixed"/>
          <w:tblCellMar>
            <w:top w:w="0" w:type="dxa"/>
            <w:left w:w="0" w:type="dxa"/>
            <w:bottom w:w="0" w:type="dxa"/>
            <w:right w:w="0" w:type="dxa"/>
          </w:tblCellMar>
        </w:tblPrEx>
        <w:trPr>
          <w:trHeight w:val="170" w:hRule="atLeast"/>
        </w:trPr>
        <w:tc>
          <w:tcPr>
            <w:tcW w:w="2452"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420"/>
              <w:rPr>
                <w:sz w:val="21"/>
                <w:szCs w:val="21"/>
              </w:rPr>
            </w:pPr>
            <w:r>
              <w:rPr>
                <w:rFonts w:hint="eastAsia"/>
                <w:sz w:val="21"/>
                <w:szCs w:val="21"/>
              </w:rPr>
              <w:t>工作湿度</w:t>
            </w:r>
          </w:p>
        </w:tc>
        <w:tc>
          <w:tcPr>
            <w:tcW w:w="682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420"/>
              <w:rPr>
                <w:sz w:val="21"/>
                <w:szCs w:val="21"/>
              </w:rPr>
            </w:pPr>
            <w:r>
              <w:rPr>
                <w:rFonts w:hint="eastAsia"/>
                <w:sz w:val="21"/>
                <w:szCs w:val="21"/>
              </w:rPr>
              <w:t xml:space="preserve">5～95％RH </w:t>
            </w:r>
          </w:p>
        </w:tc>
      </w:tr>
      <w:tr>
        <w:tblPrEx>
          <w:tblLayout w:type="fixed"/>
          <w:tblCellMar>
            <w:top w:w="0" w:type="dxa"/>
            <w:left w:w="0" w:type="dxa"/>
            <w:bottom w:w="0" w:type="dxa"/>
            <w:right w:w="0" w:type="dxa"/>
          </w:tblCellMar>
        </w:tblPrEx>
        <w:trPr>
          <w:trHeight w:val="170" w:hRule="atLeast"/>
        </w:trPr>
        <w:tc>
          <w:tcPr>
            <w:tcW w:w="2452"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420"/>
              <w:rPr>
                <w:sz w:val="21"/>
                <w:szCs w:val="21"/>
              </w:rPr>
            </w:pPr>
            <w:r>
              <w:rPr>
                <w:rFonts w:hint="eastAsia"/>
                <w:sz w:val="21"/>
                <w:szCs w:val="21"/>
              </w:rPr>
              <w:t>电源电压</w:t>
            </w:r>
          </w:p>
        </w:tc>
        <w:tc>
          <w:tcPr>
            <w:tcW w:w="682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420"/>
              <w:rPr>
                <w:sz w:val="21"/>
                <w:szCs w:val="21"/>
              </w:rPr>
            </w:pPr>
            <w:r>
              <w:rPr>
                <w:rFonts w:hint="eastAsia"/>
                <w:sz w:val="21"/>
                <w:szCs w:val="21"/>
              </w:rPr>
              <w:t>220V交流供电</w:t>
            </w:r>
          </w:p>
        </w:tc>
      </w:tr>
      <w:tr>
        <w:tblPrEx>
          <w:tblLayout w:type="fixed"/>
        </w:tblPrEx>
        <w:trPr>
          <w:trHeight w:val="170" w:hRule="atLeast"/>
        </w:trPr>
        <w:tc>
          <w:tcPr>
            <w:tcW w:w="2452"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pStyle w:val="3"/>
              <w:spacing w:line="300" w:lineRule="exact"/>
              <w:ind w:firstLine="420"/>
              <w:rPr>
                <w:sz w:val="21"/>
                <w:szCs w:val="21"/>
              </w:rPr>
            </w:pPr>
            <w:r>
              <w:rPr>
                <w:rFonts w:hint="eastAsia"/>
                <w:sz w:val="21"/>
                <w:szCs w:val="21"/>
              </w:rPr>
              <w:t>功率消耗</w:t>
            </w:r>
          </w:p>
        </w:tc>
        <w:tc>
          <w:tcPr>
            <w:tcW w:w="682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pStyle w:val="3"/>
              <w:spacing w:line="300" w:lineRule="exact"/>
              <w:ind w:firstLine="480"/>
              <w:rPr>
                <w:sz w:val="21"/>
                <w:szCs w:val="21"/>
              </w:rPr>
            </w:pPr>
            <w:r>
              <w:rPr>
                <w:rFonts w:asciiTheme="majorEastAsia" w:hAnsiTheme="majorEastAsia" w:eastAsiaTheme="majorEastAsia"/>
                <w:szCs w:val="21"/>
              </w:rPr>
              <w:t>≤20W</w:t>
            </w:r>
          </w:p>
        </w:tc>
      </w:tr>
    </w:tbl>
    <w:p>
      <w:pPr>
        <w:pStyle w:val="4"/>
        <w:ind w:left="0" w:firstLine="0"/>
        <w:rPr>
          <w:rFonts w:ascii="Times New Roman" w:hAnsi="Times New Roman" w:eastAsia="宋体"/>
          <w:b w:val="0"/>
          <w:bCs w:val="0"/>
          <w:sz w:val="24"/>
          <w:szCs w:val="24"/>
        </w:rPr>
      </w:pPr>
      <w:bookmarkStart w:id="6" w:name="_Toc376966118"/>
    </w:p>
    <w:p>
      <w:pPr>
        <w:pStyle w:val="3"/>
        <w:ind w:firstLine="480"/>
      </w:pPr>
    </w:p>
    <w:p>
      <w:pPr>
        <w:pStyle w:val="4"/>
      </w:pPr>
      <w:bookmarkStart w:id="7" w:name="_Toc460515903"/>
      <w:bookmarkStart w:id="8" w:name="_Toc414354977"/>
    </w:p>
    <w:p>
      <w:pPr>
        <w:pStyle w:val="4"/>
      </w:pPr>
      <w:bookmarkStart w:id="9" w:name="_Toc18043"/>
      <w:r>
        <w:rPr>
          <w:rFonts w:hint="eastAsia"/>
        </w:rPr>
        <w:t>第二章功能</w:t>
      </w:r>
      <w:bookmarkEnd w:id="6"/>
      <w:bookmarkEnd w:id="7"/>
      <w:bookmarkEnd w:id="8"/>
      <w:bookmarkEnd w:id="9"/>
    </w:p>
    <w:p>
      <w:pPr>
        <w:autoSpaceDE w:val="0"/>
        <w:autoSpaceDN w:val="0"/>
        <w:adjustRightInd w:val="0"/>
        <w:spacing w:line="440" w:lineRule="exact"/>
        <w:ind w:left="300" w:right="-20"/>
        <w:jc w:val="left"/>
        <w:rPr>
          <w:kern w:val="0"/>
          <w:sz w:val="24"/>
        </w:rPr>
      </w:pPr>
      <w:r>
        <w:rPr>
          <w:kern w:val="0"/>
          <w:position w:val="-2"/>
          <w:sz w:val="24"/>
        </w:rPr>
        <w:t xml:space="preserve">• </w:t>
      </w:r>
      <w:r>
        <w:rPr>
          <w:rFonts w:hAnsi="宋体"/>
          <w:kern w:val="0"/>
          <w:position w:val="-2"/>
          <w:sz w:val="24"/>
        </w:rPr>
        <w:t>全硬件构</w:t>
      </w:r>
      <w:r>
        <w:rPr>
          <w:rFonts w:hAnsi="宋体"/>
          <w:spacing w:val="2"/>
          <w:kern w:val="0"/>
          <w:position w:val="-2"/>
          <w:sz w:val="24"/>
        </w:rPr>
        <w:t>架</w:t>
      </w:r>
      <w:r>
        <w:rPr>
          <w:rFonts w:hAnsi="宋体"/>
          <w:kern w:val="0"/>
          <w:position w:val="-2"/>
          <w:sz w:val="24"/>
        </w:rPr>
        <w:t>，无</w:t>
      </w:r>
      <w:r>
        <w:rPr>
          <w:kern w:val="0"/>
          <w:position w:val="-2"/>
          <w:sz w:val="24"/>
        </w:rPr>
        <w:t>C</w:t>
      </w:r>
      <w:r>
        <w:rPr>
          <w:spacing w:val="2"/>
          <w:kern w:val="0"/>
          <w:position w:val="-2"/>
          <w:sz w:val="24"/>
        </w:rPr>
        <w:t>P</w:t>
      </w:r>
      <w:r>
        <w:rPr>
          <w:kern w:val="0"/>
          <w:position w:val="-2"/>
          <w:sz w:val="24"/>
        </w:rPr>
        <w:t>U</w:t>
      </w:r>
      <w:r>
        <w:rPr>
          <w:rFonts w:hAnsi="宋体"/>
          <w:w w:val="102"/>
          <w:kern w:val="0"/>
          <w:position w:val="-2"/>
          <w:sz w:val="24"/>
        </w:rPr>
        <w:t>和操作系</w:t>
      </w:r>
      <w:r>
        <w:rPr>
          <w:rFonts w:hAnsi="宋体"/>
          <w:spacing w:val="2"/>
          <w:w w:val="102"/>
          <w:kern w:val="0"/>
          <w:position w:val="-2"/>
          <w:sz w:val="24"/>
        </w:rPr>
        <w:t>统</w:t>
      </w:r>
      <w:r>
        <w:rPr>
          <w:rFonts w:hAnsi="宋体"/>
          <w:w w:val="102"/>
          <w:kern w:val="0"/>
          <w:position w:val="-2"/>
          <w:sz w:val="24"/>
        </w:rPr>
        <w:t>；</w:t>
      </w:r>
    </w:p>
    <w:p>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w w:val="102"/>
          <w:kern w:val="0"/>
          <w:position w:val="-2"/>
          <w:sz w:val="24"/>
        </w:rPr>
        <w:t>多总线</w:t>
      </w:r>
      <w:r>
        <w:rPr>
          <w:rFonts w:hAnsi="宋体"/>
          <w:spacing w:val="2"/>
          <w:w w:val="102"/>
          <w:kern w:val="0"/>
          <w:position w:val="-2"/>
          <w:sz w:val="24"/>
        </w:rPr>
        <w:t>并</w:t>
      </w:r>
      <w:r>
        <w:rPr>
          <w:rFonts w:hAnsi="宋体"/>
          <w:w w:val="102"/>
          <w:kern w:val="0"/>
          <w:position w:val="-2"/>
          <w:sz w:val="24"/>
        </w:rPr>
        <w:t>行处理，处理功能</w:t>
      </w:r>
      <w:r>
        <w:rPr>
          <w:rFonts w:hAnsi="宋体"/>
          <w:spacing w:val="2"/>
          <w:w w:val="102"/>
          <w:kern w:val="0"/>
          <w:position w:val="-2"/>
          <w:sz w:val="24"/>
        </w:rPr>
        <w:t>强</w:t>
      </w:r>
      <w:r>
        <w:rPr>
          <w:rFonts w:hAnsi="宋体"/>
          <w:w w:val="102"/>
          <w:kern w:val="0"/>
          <w:position w:val="-2"/>
          <w:sz w:val="24"/>
        </w:rPr>
        <w:t>大；</w:t>
      </w:r>
    </w:p>
    <w:p>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w w:val="102"/>
          <w:kern w:val="0"/>
          <w:position w:val="-2"/>
          <w:sz w:val="24"/>
        </w:rPr>
        <w:t>无病毒</w:t>
      </w:r>
      <w:r>
        <w:rPr>
          <w:rFonts w:hAnsi="宋体"/>
          <w:spacing w:val="2"/>
          <w:w w:val="102"/>
          <w:kern w:val="0"/>
          <w:position w:val="-2"/>
          <w:sz w:val="24"/>
        </w:rPr>
        <w:t>感</w:t>
      </w:r>
      <w:r>
        <w:rPr>
          <w:rFonts w:hAnsi="宋体"/>
          <w:w w:val="102"/>
          <w:kern w:val="0"/>
          <w:position w:val="-2"/>
          <w:sz w:val="24"/>
        </w:rPr>
        <w:t>染风险，安</w:t>
      </w:r>
      <w:r>
        <w:rPr>
          <w:rFonts w:hAnsi="宋体"/>
          <w:spacing w:val="2"/>
          <w:w w:val="102"/>
          <w:kern w:val="0"/>
          <w:position w:val="-2"/>
          <w:sz w:val="24"/>
        </w:rPr>
        <w:t>全</w:t>
      </w:r>
      <w:r>
        <w:rPr>
          <w:rFonts w:hAnsi="宋体"/>
          <w:w w:val="102"/>
          <w:kern w:val="0"/>
          <w:position w:val="-2"/>
          <w:sz w:val="24"/>
        </w:rPr>
        <w:t>性好；</w:t>
      </w:r>
    </w:p>
    <w:p>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kern w:val="0"/>
          <w:position w:val="-2"/>
          <w:sz w:val="24"/>
        </w:rPr>
        <w:t>集成多</w:t>
      </w:r>
      <w:r>
        <w:rPr>
          <w:rFonts w:hAnsi="宋体"/>
          <w:spacing w:val="2"/>
          <w:kern w:val="0"/>
          <w:position w:val="-2"/>
          <w:sz w:val="24"/>
        </w:rPr>
        <w:t>路</w:t>
      </w:r>
      <w:r>
        <w:rPr>
          <w:rFonts w:hAnsi="宋体"/>
          <w:kern w:val="0"/>
          <w:position w:val="-2"/>
          <w:sz w:val="24"/>
        </w:rPr>
        <w:t>视频信号源</w:t>
      </w:r>
      <w:r>
        <w:rPr>
          <w:rFonts w:hAnsi="宋体"/>
          <w:spacing w:val="2"/>
          <w:kern w:val="0"/>
          <w:position w:val="-2"/>
          <w:sz w:val="24"/>
        </w:rPr>
        <w:t>种</w:t>
      </w:r>
      <w:r>
        <w:rPr>
          <w:rFonts w:hAnsi="宋体"/>
          <w:spacing w:val="-1"/>
          <w:kern w:val="0"/>
          <w:position w:val="-2"/>
          <w:sz w:val="24"/>
        </w:rPr>
        <w:t>类</w:t>
      </w:r>
      <w:r>
        <w:rPr>
          <w:rFonts w:hAnsi="宋体"/>
          <w:kern w:val="0"/>
          <w:position w:val="-2"/>
          <w:sz w:val="24"/>
        </w:rPr>
        <w:t>：</w:t>
      </w:r>
      <w:r>
        <w:rPr>
          <w:kern w:val="0"/>
          <w:position w:val="-2"/>
          <w:sz w:val="24"/>
        </w:rPr>
        <w:t>DVI</w:t>
      </w:r>
      <w:r>
        <w:rPr>
          <w:rFonts w:hAnsi="宋体"/>
          <w:kern w:val="0"/>
          <w:position w:val="-2"/>
          <w:sz w:val="24"/>
        </w:rPr>
        <w:t>、</w:t>
      </w:r>
      <w:r>
        <w:rPr>
          <w:kern w:val="0"/>
          <w:position w:val="-2"/>
          <w:sz w:val="24"/>
        </w:rPr>
        <w:t>HDMI</w:t>
      </w:r>
      <w:r>
        <w:rPr>
          <w:rFonts w:hint="eastAsia" w:hAnsi="宋体"/>
          <w:kern w:val="0"/>
          <w:position w:val="-2"/>
          <w:sz w:val="24"/>
        </w:rPr>
        <w:t>、</w:t>
      </w:r>
      <w:r>
        <w:rPr>
          <w:rFonts w:hAnsi="宋体"/>
          <w:spacing w:val="2"/>
          <w:w w:val="102"/>
          <w:kern w:val="0"/>
          <w:position w:val="-2"/>
          <w:sz w:val="24"/>
        </w:rPr>
        <w:t>复</w:t>
      </w:r>
      <w:r>
        <w:rPr>
          <w:rFonts w:hAnsi="宋体"/>
          <w:w w:val="102"/>
          <w:kern w:val="0"/>
          <w:position w:val="-2"/>
          <w:sz w:val="24"/>
        </w:rPr>
        <w:t>合视频</w:t>
      </w:r>
      <w:r>
        <w:rPr>
          <w:rFonts w:hAnsi="宋体"/>
          <w:spacing w:val="2"/>
          <w:kern w:val="0"/>
          <w:position w:val="-2"/>
          <w:sz w:val="24"/>
        </w:rPr>
        <w:t>、</w:t>
      </w:r>
      <w:r>
        <w:rPr>
          <w:kern w:val="0"/>
          <w:position w:val="-2"/>
          <w:sz w:val="24"/>
        </w:rPr>
        <w:t>VGA</w:t>
      </w:r>
      <w:r>
        <w:rPr>
          <w:rFonts w:hAnsi="宋体"/>
          <w:w w:val="102"/>
          <w:kern w:val="0"/>
          <w:position w:val="-2"/>
          <w:sz w:val="24"/>
        </w:rPr>
        <w:t>；</w:t>
      </w:r>
    </w:p>
    <w:p>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w w:val="102"/>
          <w:kern w:val="0"/>
          <w:position w:val="-2"/>
          <w:sz w:val="24"/>
        </w:rPr>
        <w:t>内嵌</w:t>
      </w:r>
      <w:r>
        <w:rPr>
          <w:w w:val="102"/>
          <w:kern w:val="0"/>
          <w:position w:val="-2"/>
          <w:sz w:val="24"/>
        </w:rPr>
        <w:t>3D</w:t>
      </w:r>
      <w:r>
        <w:rPr>
          <w:rFonts w:hAnsi="宋体"/>
          <w:spacing w:val="2"/>
          <w:w w:val="102"/>
          <w:kern w:val="0"/>
          <w:position w:val="-2"/>
          <w:sz w:val="24"/>
        </w:rPr>
        <w:t>视</w:t>
      </w:r>
      <w:r>
        <w:rPr>
          <w:rFonts w:hAnsi="宋体"/>
          <w:w w:val="102"/>
          <w:kern w:val="0"/>
          <w:position w:val="-2"/>
          <w:sz w:val="24"/>
        </w:rPr>
        <w:t>频亮色分离</w:t>
      </w:r>
      <w:r>
        <w:rPr>
          <w:rFonts w:hAnsi="宋体"/>
          <w:spacing w:val="2"/>
          <w:w w:val="102"/>
          <w:kern w:val="0"/>
          <w:position w:val="-2"/>
          <w:sz w:val="24"/>
        </w:rPr>
        <w:t>电</w:t>
      </w:r>
      <w:r>
        <w:rPr>
          <w:rFonts w:hAnsi="宋体"/>
          <w:w w:val="102"/>
          <w:kern w:val="0"/>
          <w:position w:val="-2"/>
          <w:sz w:val="24"/>
        </w:rPr>
        <w:t>路单元；</w:t>
      </w:r>
    </w:p>
    <w:p>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w w:val="102"/>
          <w:kern w:val="0"/>
          <w:position w:val="-2"/>
          <w:sz w:val="24"/>
        </w:rPr>
        <w:t>内嵌</w:t>
      </w:r>
      <w:r>
        <w:rPr>
          <w:w w:val="102"/>
          <w:kern w:val="0"/>
          <w:position w:val="-2"/>
          <w:sz w:val="24"/>
        </w:rPr>
        <w:t>3D</w:t>
      </w:r>
      <w:r>
        <w:rPr>
          <w:rFonts w:hAnsi="宋体"/>
          <w:spacing w:val="2"/>
          <w:w w:val="102"/>
          <w:kern w:val="0"/>
          <w:position w:val="-2"/>
          <w:sz w:val="24"/>
        </w:rPr>
        <w:t>逐</w:t>
      </w:r>
      <w:r>
        <w:rPr>
          <w:rFonts w:hAnsi="宋体"/>
          <w:w w:val="102"/>
          <w:kern w:val="0"/>
          <w:position w:val="-2"/>
          <w:sz w:val="24"/>
        </w:rPr>
        <w:t>行处理及帧</w:t>
      </w:r>
      <w:r>
        <w:rPr>
          <w:rFonts w:hAnsi="宋体"/>
          <w:spacing w:val="2"/>
          <w:w w:val="102"/>
          <w:kern w:val="0"/>
          <w:position w:val="-2"/>
          <w:sz w:val="24"/>
        </w:rPr>
        <w:t>频</w:t>
      </w:r>
      <w:r>
        <w:rPr>
          <w:rFonts w:hAnsi="宋体"/>
          <w:w w:val="102"/>
          <w:kern w:val="0"/>
          <w:position w:val="-2"/>
          <w:sz w:val="24"/>
        </w:rPr>
        <w:t>归一转化电</w:t>
      </w:r>
      <w:r>
        <w:rPr>
          <w:rFonts w:hAnsi="宋体"/>
          <w:spacing w:val="2"/>
          <w:w w:val="102"/>
          <w:kern w:val="0"/>
          <w:position w:val="-2"/>
          <w:sz w:val="24"/>
        </w:rPr>
        <w:t>路</w:t>
      </w:r>
      <w:r>
        <w:rPr>
          <w:rFonts w:hAnsi="宋体"/>
          <w:w w:val="102"/>
          <w:kern w:val="0"/>
          <w:position w:val="-2"/>
          <w:sz w:val="24"/>
        </w:rPr>
        <w:t>单</w:t>
      </w:r>
      <w:r>
        <w:rPr>
          <w:rFonts w:hAnsi="宋体"/>
          <w:spacing w:val="-1"/>
          <w:w w:val="102"/>
          <w:kern w:val="0"/>
          <w:position w:val="-2"/>
          <w:sz w:val="24"/>
        </w:rPr>
        <w:t>元</w:t>
      </w:r>
      <w:r>
        <w:rPr>
          <w:rFonts w:hAnsi="宋体"/>
          <w:w w:val="102"/>
          <w:kern w:val="0"/>
          <w:position w:val="-2"/>
          <w:sz w:val="24"/>
        </w:rPr>
        <w:t>；</w:t>
      </w:r>
    </w:p>
    <w:p>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w w:val="102"/>
          <w:kern w:val="0"/>
          <w:position w:val="-2"/>
          <w:sz w:val="24"/>
        </w:rPr>
        <w:t>内嵌</w:t>
      </w:r>
      <w:r>
        <w:rPr>
          <w:w w:val="102"/>
          <w:kern w:val="0"/>
          <w:position w:val="-2"/>
          <w:sz w:val="24"/>
        </w:rPr>
        <w:t>3D</w:t>
      </w:r>
      <w:r>
        <w:rPr>
          <w:rFonts w:hAnsi="宋体"/>
          <w:spacing w:val="2"/>
          <w:w w:val="102"/>
          <w:kern w:val="0"/>
          <w:position w:val="-2"/>
          <w:sz w:val="24"/>
        </w:rPr>
        <w:t>数</w:t>
      </w:r>
      <w:r>
        <w:rPr>
          <w:rFonts w:hAnsi="宋体"/>
          <w:w w:val="102"/>
          <w:kern w:val="0"/>
          <w:position w:val="-2"/>
          <w:sz w:val="24"/>
        </w:rPr>
        <w:t>字信号降噪</w:t>
      </w:r>
      <w:r>
        <w:rPr>
          <w:rFonts w:hAnsi="宋体"/>
          <w:spacing w:val="2"/>
          <w:w w:val="102"/>
          <w:kern w:val="0"/>
          <w:position w:val="-2"/>
          <w:sz w:val="24"/>
        </w:rPr>
        <w:t>单</w:t>
      </w:r>
      <w:r>
        <w:rPr>
          <w:rFonts w:hAnsi="宋体"/>
          <w:w w:val="102"/>
          <w:kern w:val="0"/>
          <w:position w:val="-2"/>
          <w:sz w:val="24"/>
        </w:rPr>
        <w:t>元；</w:t>
      </w:r>
    </w:p>
    <w:p>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kern w:val="0"/>
          <w:position w:val="-2"/>
          <w:sz w:val="24"/>
        </w:rPr>
        <w:t>可</w:t>
      </w:r>
      <w:r>
        <w:rPr>
          <w:rFonts w:hAnsi="宋体"/>
          <w:w w:val="102"/>
          <w:kern w:val="0"/>
          <w:position w:val="-2"/>
          <w:sz w:val="24"/>
        </w:rPr>
        <w:t>全天</w:t>
      </w:r>
      <w:r>
        <w:rPr>
          <w:spacing w:val="2"/>
          <w:w w:val="102"/>
          <w:kern w:val="0"/>
          <w:position w:val="-2"/>
          <w:sz w:val="24"/>
        </w:rPr>
        <w:t>2</w:t>
      </w:r>
      <w:r>
        <w:rPr>
          <w:w w:val="102"/>
          <w:kern w:val="0"/>
          <w:position w:val="-2"/>
          <w:sz w:val="24"/>
        </w:rPr>
        <w:t>4</w:t>
      </w:r>
      <w:r>
        <w:rPr>
          <w:rFonts w:hAnsi="宋体"/>
          <w:w w:val="102"/>
          <w:kern w:val="0"/>
          <w:position w:val="-2"/>
          <w:sz w:val="24"/>
        </w:rPr>
        <w:t>小时持续工</w:t>
      </w:r>
      <w:r>
        <w:rPr>
          <w:rFonts w:hAnsi="宋体"/>
          <w:spacing w:val="2"/>
          <w:w w:val="102"/>
          <w:kern w:val="0"/>
          <w:position w:val="-2"/>
          <w:sz w:val="24"/>
        </w:rPr>
        <w:t>作</w:t>
      </w:r>
      <w:r>
        <w:rPr>
          <w:rFonts w:hAnsi="宋体"/>
          <w:w w:val="102"/>
          <w:kern w:val="0"/>
          <w:position w:val="-2"/>
          <w:sz w:val="24"/>
        </w:rPr>
        <w:t>；</w:t>
      </w:r>
    </w:p>
    <w:p>
      <w:pPr>
        <w:autoSpaceDE w:val="0"/>
        <w:autoSpaceDN w:val="0"/>
        <w:adjustRightInd w:val="0"/>
        <w:spacing w:line="440" w:lineRule="exact"/>
        <w:ind w:left="300" w:right="-20"/>
        <w:jc w:val="left"/>
        <w:rPr>
          <w:kern w:val="0"/>
          <w:sz w:val="24"/>
        </w:rPr>
      </w:pPr>
      <w:r>
        <w:rPr>
          <w:kern w:val="0"/>
          <w:position w:val="-1"/>
          <w:sz w:val="24"/>
        </w:rPr>
        <w:t xml:space="preserve">• </w:t>
      </w:r>
      <w:r>
        <w:rPr>
          <w:rFonts w:hAnsi="宋体"/>
          <w:kern w:val="0"/>
          <w:position w:val="-2"/>
          <w:sz w:val="24"/>
        </w:rPr>
        <w:t>操作方</w:t>
      </w:r>
      <w:r>
        <w:rPr>
          <w:rFonts w:hAnsi="宋体"/>
          <w:spacing w:val="2"/>
          <w:kern w:val="0"/>
          <w:position w:val="-2"/>
          <w:sz w:val="24"/>
        </w:rPr>
        <w:t>便</w:t>
      </w:r>
      <w:r>
        <w:rPr>
          <w:rFonts w:hAnsi="宋体"/>
          <w:kern w:val="0"/>
          <w:position w:val="-2"/>
          <w:sz w:val="24"/>
        </w:rPr>
        <w:t>，配合</w:t>
      </w:r>
      <w:r>
        <w:rPr>
          <w:kern w:val="0"/>
          <w:position w:val="-2"/>
          <w:sz w:val="24"/>
        </w:rPr>
        <w:t>FTM_</w:t>
      </w:r>
      <w:r>
        <w:rPr>
          <w:spacing w:val="2"/>
          <w:kern w:val="0"/>
          <w:position w:val="-2"/>
          <w:sz w:val="24"/>
        </w:rPr>
        <w:t>C</w:t>
      </w:r>
      <w:r>
        <w:rPr>
          <w:kern w:val="0"/>
          <w:position w:val="-2"/>
          <w:sz w:val="24"/>
        </w:rPr>
        <w:t>ONTROL</w:t>
      </w:r>
      <w:r>
        <w:rPr>
          <w:rFonts w:hAnsi="宋体"/>
          <w:w w:val="102"/>
          <w:kern w:val="0"/>
          <w:position w:val="-2"/>
          <w:sz w:val="24"/>
        </w:rPr>
        <w:t>软件可以灵</w:t>
      </w:r>
      <w:r>
        <w:rPr>
          <w:rFonts w:hAnsi="宋体"/>
          <w:spacing w:val="2"/>
          <w:w w:val="102"/>
          <w:kern w:val="0"/>
          <w:position w:val="-2"/>
          <w:sz w:val="24"/>
        </w:rPr>
        <w:t>活</w:t>
      </w:r>
      <w:r>
        <w:rPr>
          <w:rFonts w:hAnsi="宋体"/>
          <w:w w:val="102"/>
          <w:kern w:val="0"/>
          <w:position w:val="-2"/>
          <w:sz w:val="24"/>
        </w:rPr>
        <w:t>的对系统进</w:t>
      </w:r>
      <w:r>
        <w:rPr>
          <w:rFonts w:hAnsi="宋体"/>
          <w:spacing w:val="2"/>
          <w:w w:val="102"/>
          <w:kern w:val="0"/>
          <w:position w:val="-2"/>
          <w:sz w:val="24"/>
        </w:rPr>
        <w:t>行</w:t>
      </w:r>
      <w:r>
        <w:rPr>
          <w:rFonts w:hAnsi="宋体"/>
          <w:w w:val="102"/>
          <w:kern w:val="0"/>
          <w:position w:val="-2"/>
          <w:sz w:val="24"/>
        </w:rPr>
        <w:t>操</w:t>
      </w:r>
      <w:r>
        <w:rPr>
          <w:rFonts w:hAnsi="宋体"/>
          <w:spacing w:val="-3"/>
          <w:w w:val="102"/>
          <w:kern w:val="0"/>
          <w:position w:val="-2"/>
          <w:sz w:val="24"/>
        </w:rPr>
        <w:t>作</w:t>
      </w:r>
      <w:r>
        <w:rPr>
          <w:rFonts w:hAnsi="宋体"/>
          <w:w w:val="102"/>
          <w:kern w:val="0"/>
          <w:position w:val="-2"/>
          <w:sz w:val="24"/>
        </w:rPr>
        <w:t>；</w:t>
      </w:r>
    </w:p>
    <w:p>
      <w:pPr>
        <w:autoSpaceDE w:val="0"/>
        <w:autoSpaceDN w:val="0"/>
        <w:adjustRightInd w:val="0"/>
        <w:spacing w:before="15" w:line="440" w:lineRule="exact"/>
        <w:ind w:left="640" w:right="1956" w:hanging="341"/>
        <w:jc w:val="left"/>
        <w:rPr>
          <w:rFonts w:hAnsi="宋体"/>
          <w:spacing w:val="2"/>
          <w:w w:val="102"/>
          <w:kern w:val="0"/>
          <w:sz w:val="24"/>
        </w:rPr>
      </w:pPr>
      <w:bookmarkStart w:id="10" w:name="OLE_LINK60"/>
      <w:bookmarkStart w:id="11" w:name="OLE_LINK59"/>
      <w:r>
        <w:rPr>
          <w:kern w:val="0"/>
          <w:sz w:val="24"/>
        </w:rPr>
        <w:t>•</w:t>
      </w:r>
      <w:bookmarkEnd w:id="10"/>
      <w:bookmarkEnd w:id="11"/>
      <w:r>
        <w:rPr>
          <w:kern w:val="0"/>
          <w:sz w:val="24"/>
        </w:rPr>
        <w:t xml:space="preserve"> </w:t>
      </w:r>
      <w:r>
        <w:rPr>
          <w:rFonts w:hAnsi="宋体"/>
          <w:w w:val="102"/>
          <w:kern w:val="0"/>
          <w:sz w:val="24"/>
        </w:rPr>
        <w:t>可开放</w:t>
      </w:r>
      <w:r>
        <w:rPr>
          <w:rFonts w:hAnsi="宋体"/>
          <w:spacing w:val="2"/>
          <w:w w:val="102"/>
          <w:kern w:val="0"/>
          <w:sz w:val="24"/>
        </w:rPr>
        <w:t>底</w:t>
      </w:r>
      <w:r>
        <w:rPr>
          <w:rFonts w:hAnsi="宋体"/>
          <w:w w:val="102"/>
          <w:kern w:val="0"/>
          <w:sz w:val="24"/>
        </w:rPr>
        <w:t>层通讯协议，便于</w:t>
      </w:r>
      <w:r>
        <w:rPr>
          <w:rFonts w:hAnsi="宋体"/>
          <w:spacing w:val="2"/>
          <w:w w:val="102"/>
          <w:kern w:val="0"/>
          <w:sz w:val="24"/>
        </w:rPr>
        <w:t>用</w:t>
      </w:r>
      <w:r>
        <w:rPr>
          <w:rFonts w:hAnsi="宋体"/>
          <w:w w:val="102"/>
          <w:kern w:val="0"/>
          <w:sz w:val="24"/>
        </w:rPr>
        <w:t>户灵活采用</w:t>
      </w:r>
      <w:r>
        <w:rPr>
          <w:rFonts w:hAnsi="宋体"/>
          <w:spacing w:val="2"/>
          <w:w w:val="102"/>
          <w:kern w:val="0"/>
          <w:sz w:val="24"/>
        </w:rPr>
        <w:t>第</w:t>
      </w:r>
      <w:r>
        <w:rPr>
          <w:rFonts w:hAnsi="宋体"/>
          <w:w w:val="102"/>
          <w:kern w:val="0"/>
          <w:sz w:val="24"/>
        </w:rPr>
        <w:t>三方中控系</w:t>
      </w:r>
      <w:r>
        <w:rPr>
          <w:rFonts w:hAnsi="宋体"/>
          <w:spacing w:val="2"/>
          <w:w w:val="102"/>
          <w:kern w:val="0"/>
          <w:sz w:val="24"/>
        </w:rPr>
        <w:t>统；</w:t>
      </w:r>
    </w:p>
    <w:p>
      <w:pPr>
        <w:autoSpaceDE w:val="0"/>
        <w:autoSpaceDN w:val="0"/>
        <w:adjustRightInd w:val="0"/>
        <w:spacing w:line="440" w:lineRule="exact"/>
        <w:ind w:left="300" w:right="-20"/>
        <w:jc w:val="left"/>
        <w:rPr>
          <w:rFonts w:ascii="宋体" w:cs="宋体"/>
          <w:kern w:val="0"/>
          <w:sz w:val="24"/>
        </w:rPr>
      </w:pPr>
      <w:r>
        <w:rPr>
          <w:kern w:val="0"/>
          <w:sz w:val="24"/>
        </w:rPr>
        <w:t>•</w:t>
      </w:r>
      <w:r>
        <w:rPr>
          <w:rFonts w:hint="eastAsia"/>
          <w:kern w:val="0"/>
          <w:sz w:val="24"/>
        </w:rPr>
        <w:t xml:space="preserve"> </w:t>
      </w:r>
      <w:r>
        <w:rPr>
          <w:rFonts w:hint="eastAsia" w:ascii="宋体" w:hAnsi="宋体" w:cs="宋体"/>
          <w:kern w:val="0"/>
          <w:position w:val="-2"/>
          <w:sz w:val="24"/>
        </w:rPr>
        <w:t>RS232</w:t>
      </w:r>
      <w:r>
        <w:rPr>
          <w:rFonts w:hint="eastAsia" w:ascii="宋体" w:hAnsi="宋体" w:cs="宋体"/>
          <w:spacing w:val="13"/>
          <w:kern w:val="0"/>
          <w:position w:val="-2"/>
          <w:sz w:val="24"/>
        </w:rPr>
        <w:t xml:space="preserve"> </w:t>
      </w:r>
      <w:r>
        <w:rPr>
          <w:rFonts w:hint="eastAsia" w:ascii="宋体" w:hAnsi="宋体" w:cs="宋体"/>
          <w:spacing w:val="2"/>
          <w:kern w:val="0"/>
          <w:position w:val="-2"/>
          <w:sz w:val="24"/>
        </w:rPr>
        <w:t>串</w:t>
      </w:r>
      <w:r>
        <w:rPr>
          <w:rFonts w:hint="eastAsia" w:ascii="宋体" w:hAnsi="宋体" w:cs="宋体"/>
          <w:kern w:val="0"/>
          <w:position w:val="-2"/>
          <w:sz w:val="24"/>
        </w:rPr>
        <w:t>口远程控制</w:t>
      </w:r>
      <w:r>
        <w:rPr>
          <w:rFonts w:hint="eastAsia" w:ascii="宋体" w:hAnsi="宋体" w:cs="宋体"/>
          <w:spacing w:val="2"/>
          <w:kern w:val="0"/>
          <w:position w:val="-2"/>
          <w:sz w:val="24"/>
        </w:rPr>
        <w:t>；</w:t>
      </w:r>
      <w:r>
        <w:rPr>
          <w:rFonts w:hint="eastAsia" w:ascii="宋体" w:hAnsi="宋体" w:cs="宋体"/>
          <w:kern w:val="0"/>
          <w:position w:val="-2"/>
          <w:sz w:val="24"/>
        </w:rPr>
        <w:t>每单元支持RS232一路环入，</w:t>
      </w:r>
      <w:r>
        <w:rPr>
          <w:rFonts w:hint="eastAsia" w:ascii="宋体" w:hAnsi="宋体" w:cs="宋体"/>
          <w:spacing w:val="2"/>
          <w:kern w:val="0"/>
          <w:position w:val="-2"/>
          <w:sz w:val="24"/>
        </w:rPr>
        <w:t>两</w:t>
      </w:r>
      <w:r>
        <w:rPr>
          <w:rFonts w:hint="eastAsia" w:ascii="宋体" w:hAnsi="宋体" w:cs="宋体"/>
          <w:kern w:val="0"/>
          <w:position w:val="-2"/>
          <w:sz w:val="24"/>
        </w:rPr>
        <w:t>路</w:t>
      </w:r>
      <w:r>
        <w:rPr>
          <w:rFonts w:hint="eastAsia" w:ascii="宋体" w:hAnsi="宋体" w:cs="宋体"/>
          <w:w w:val="102"/>
          <w:kern w:val="0"/>
          <w:position w:val="-2"/>
          <w:sz w:val="24"/>
        </w:rPr>
        <w:t>环出；</w:t>
      </w:r>
      <w:r>
        <mc:AlternateContent>
          <mc:Choice Requires="wps">
            <w:drawing>
              <wp:anchor distT="0" distB="0" distL="114300" distR="114300" simplePos="0" relativeHeight="251667456" behindDoc="0" locked="0" layoutInCell="1" allowOverlap="1">
                <wp:simplePos x="0" y="0"/>
                <wp:positionH relativeFrom="column">
                  <wp:posOffset>6823075</wp:posOffset>
                </wp:positionH>
                <wp:positionV relativeFrom="paragraph">
                  <wp:posOffset>-3014980</wp:posOffset>
                </wp:positionV>
                <wp:extent cx="342900" cy="297180"/>
                <wp:effectExtent l="342900" t="0" r="19050" b="217170"/>
                <wp:wrapNone/>
                <wp:docPr id="105" name="AutoShape 17"/>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wedgeRoundRectCallout">
                          <a:avLst>
                            <a:gd name="adj1" fmla="val -135370"/>
                            <a:gd name="adj2" fmla="val 96366"/>
                            <a:gd name="adj3" fmla="val 16667"/>
                          </a:avLst>
                        </a:prstGeom>
                        <a:gradFill rotWithShape="0">
                          <a:gsLst>
                            <a:gs pos="0">
                              <a:srgbClr val="FFFFFF"/>
                            </a:gs>
                            <a:gs pos="100000">
                              <a:srgbClr val="BDD6EE"/>
                            </a:gs>
                          </a:gsLst>
                          <a:lin ang="5400000" scaled="1"/>
                        </a:gradFill>
                        <a:ln w="12700">
                          <a:solidFill>
                            <a:srgbClr val="9CC2E5"/>
                          </a:solidFill>
                          <a:miter lim="800000"/>
                        </a:ln>
                        <a:effectLst/>
                      </wps:spPr>
                      <wps:txbx>
                        <w:txbxContent>
                          <w:p>
                            <w:pPr>
                              <w:jc w:val="center"/>
                              <w:rPr>
                                <w:color w:val="000000"/>
                              </w:rPr>
                            </w:pPr>
                            <w:r>
                              <w:rPr>
                                <w:color w:val="000000"/>
                              </w:rPr>
                              <w:t>1</w:t>
                            </w:r>
                          </w:p>
                        </w:txbxContent>
                      </wps:txbx>
                      <wps:bodyPr rot="0" vert="horz" wrap="square" lIns="91440" tIns="45720" rIns="91440" bIns="45720" anchor="t" anchorCtr="0" upright="1">
                        <a:noAutofit/>
                      </wps:bodyPr>
                    </wps:wsp>
                  </a:graphicData>
                </a:graphic>
              </wp:anchor>
            </w:drawing>
          </mc:Choice>
          <mc:Fallback>
            <w:pict>
              <v:shape id="AutoShape 17" o:spid="_x0000_s1026" o:spt="62" type="#_x0000_t62" style="position:absolute;left:0pt;margin-left:537.25pt;margin-top:-237.4pt;height:23.4pt;width:27pt;z-index:251667456;mso-width-relative:page;mso-height-relative:page;" fillcolor="#FFFFFF" filled="t" stroked="t" coordsize="21600,21600" o:gfxdata="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4P0XvaAAAADwEAAA8AAAAAAAAAAQAgAAAAIgAAAGRycy9kb3ducmV2LnhtbFBLAQIU&#10;ABQAAAAIAIdO4kDgSCb+nAIAAFMFAAAOAAAAAAAAAAEAIAAAACkBAABkcnMvZTJvRG9jLnhtbFBL&#10;BQYAAAAABgAGAFkBAAA3BgAAAAA=&#10;" adj="-18440,31615,14400">
                <v:fill type="gradient" on="t" color2="#BDD6EE" focus="100%" focussize="0,0"/>
                <v:stroke weight="1pt" color="#9CC2E5" miterlimit="8" joinstyle="miter"/>
                <v:imagedata o:title=""/>
                <o:lock v:ext="edit" aspectratio="f"/>
                <v:textbox>
                  <w:txbxContent>
                    <w:p>
                      <w:pPr>
                        <w:jc w:val="center"/>
                        <w:rPr>
                          <w:color w:val="000000"/>
                        </w:rPr>
                      </w:pPr>
                      <w:r>
                        <w:rPr>
                          <w:color w:val="000000"/>
                        </w:rPr>
                        <w:t>1</w:t>
                      </w:r>
                    </w:p>
                  </w:txbxContent>
                </v:textbox>
              </v:shape>
            </w:pict>
          </mc:Fallback>
        </mc:AlternateContent>
      </w:r>
    </w:p>
    <w:p>
      <w:pPr>
        <w:pStyle w:val="4"/>
        <w:ind w:left="0" w:firstLine="157" w:firstLineChars="49"/>
        <w:rPr>
          <w:rFonts w:cs="Arial"/>
          <w:sz w:val="30"/>
          <w:szCs w:val="30"/>
        </w:rPr>
      </w:pPr>
      <w:bookmarkStart w:id="12" w:name="_Toc414354978"/>
      <w:bookmarkStart w:id="13" w:name="_Toc460515904"/>
      <w:bookmarkStart w:id="14" w:name="_Toc376966124"/>
      <w:bookmarkStart w:id="15" w:name="_Toc28145"/>
      <w:r>
        <w:rPr>
          <w:rFonts w:hint="eastAsia"/>
        </w:rPr>
        <w:t>USB上电升级功能</w:t>
      </w:r>
      <w:bookmarkEnd w:id="12"/>
      <w:bookmarkEnd w:id="13"/>
      <w:bookmarkEnd w:id="14"/>
      <w:bookmarkEnd w:id="15"/>
    </w:p>
    <w:p>
      <w:pPr>
        <w:spacing w:line="440" w:lineRule="exact"/>
        <w:ind w:firstLine="360" w:firstLineChars="150"/>
        <w:rPr>
          <w:w w:val="104"/>
          <w:kern w:val="0"/>
          <w:sz w:val="24"/>
        </w:rPr>
      </w:pPr>
      <w:r>
        <w:rPr>
          <w:rFonts w:hint="eastAsia"/>
          <w:sz w:val="24"/>
        </w:rPr>
        <w:t>利用板卡自带的USB接口，以实现</w:t>
      </w:r>
      <w:r>
        <w:rPr>
          <w:rFonts w:hint="eastAsia"/>
          <w:sz w:val="24"/>
          <w:lang w:eastAsia="zh-CN"/>
        </w:rPr>
        <w:t>FLW80</w:t>
      </w:r>
      <w:r>
        <w:rPr>
          <w:rFonts w:hint="eastAsia"/>
          <w:sz w:val="24"/>
          <w:lang w:val="en-US" w:eastAsia="zh-CN"/>
        </w:rPr>
        <w:t>2</w:t>
      </w:r>
      <w:r>
        <w:rPr>
          <w:rFonts w:hint="eastAsia"/>
          <w:sz w:val="24"/>
          <w:lang w:eastAsia="zh-CN"/>
        </w:rPr>
        <w:t>C</w:t>
      </w:r>
      <w:r>
        <w:rPr>
          <w:rFonts w:hint="eastAsia"/>
          <w:sz w:val="24"/>
        </w:rPr>
        <w:t>模块升级，只要在U盘内存入需升级软体，利用U盘连接到对应</w:t>
      </w:r>
      <w:r>
        <w:rPr>
          <w:rFonts w:hint="eastAsia"/>
          <w:sz w:val="24"/>
          <w:lang w:eastAsia="zh-CN"/>
        </w:rPr>
        <w:t>FLW80</w:t>
      </w:r>
      <w:r>
        <w:rPr>
          <w:rFonts w:hint="eastAsia"/>
          <w:sz w:val="24"/>
          <w:lang w:val="en-US" w:eastAsia="zh-CN"/>
        </w:rPr>
        <w:t>2</w:t>
      </w:r>
      <w:r>
        <w:rPr>
          <w:rFonts w:hint="eastAsia"/>
          <w:sz w:val="24"/>
          <w:lang w:eastAsia="zh-CN"/>
        </w:rPr>
        <w:t>C</w:t>
      </w:r>
      <w:r>
        <w:rPr>
          <w:rFonts w:hint="eastAsia"/>
          <w:sz w:val="24"/>
        </w:rPr>
        <w:t>，然后重新上电后，</w:t>
      </w:r>
      <w:r>
        <w:rPr>
          <w:rFonts w:hint="eastAsia"/>
          <w:sz w:val="24"/>
          <w:lang w:eastAsia="zh-CN"/>
        </w:rPr>
        <w:t>FLW80</w:t>
      </w:r>
      <w:r>
        <w:rPr>
          <w:rFonts w:hint="eastAsia"/>
          <w:sz w:val="24"/>
          <w:lang w:val="en-US" w:eastAsia="zh-CN"/>
        </w:rPr>
        <w:t>2</w:t>
      </w:r>
      <w:r>
        <w:rPr>
          <w:rFonts w:hint="eastAsia"/>
          <w:sz w:val="24"/>
          <w:lang w:eastAsia="zh-CN"/>
        </w:rPr>
        <w:t>C</w:t>
      </w:r>
      <w:r>
        <w:rPr>
          <w:rFonts w:hint="eastAsia"/>
          <w:sz w:val="24"/>
        </w:rPr>
        <w:t>检测到升级软体后便自动进入升级模块，对应电源指示灯闪烁提示升级，待指示灯停止闪烁后便升级完成。</w:t>
      </w:r>
    </w:p>
    <w:p>
      <w:pPr>
        <w:pStyle w:val="4"/>
        <w:ind w:left="0" w:firstLine="157" w:firstLineChars="49"/>
      </w:pPr>
      <w:bookmarkStart w:id="16" w:name="_Toc27054"/>
      <w:bookmarkStart w:id="17" w:name="_Toc376966131"/>
      <w:bookmarkStart w:id="18" w:name="_Toc460515905"/>
      <w:bookmarkStart w:id="19" w:name="_Toc414354979"/>
      <w:r>
        <w:rPr>
          <w:rFonts w:hint="eastAsia"/>
        </w:rPr>
        <w:t>温控风扇</w:t>
      </w:r>
      <w:bookmarkEnd w:id="16"/>
    </w:p>
    <w:p>
      <w:pPr>
        <w:ind w:firstLine="360" w:firstLineChars="150"/>
        <w:rPr>
          <w:sz w:val="24"/>
        </w:rPr>
      </w:pPr>
      <w:r>
        <w:rPr>
          <w:rFonts w:hint="eastAsia"/>
          <w:sz w:val="24"/>
        </w:rPr>
        <w:t>内置温度控制启动运转的风扇</w:t>
      </w:r>
      <w:r>
        <w:rPr>
          <w:sz w:val="24"/>
        </w:rPr>
        <w:t>,</w:t>
      </w:r>
      <w:r>
        <w:rPr>
          <w:rFonts w:hint="eastAsia"/>
          <w:sz w:val="24"/>
        </w:rPr>
        <w:t>可根据实际温度调整风扇运转</w:t>
      </w:r>
      <w:r>
        <w:rPr>
          <w:sz w:val="24"/>
        </w:rPr>
        <w:t>,</w:t>
      </w:r>
      <w:r>
        <w:rPr>
          <w:rFonts w:hint="eastAsia"/>
          <w:sz w:val="24"/>
        </w:rPr>
        <w:t>以有效的保证风扇使用寿命</w:t>
      </w:r>
    </w:p>
    <w:p>
      <w:pPr>
        <w:pStyle w:val="5"/>
        <w:ind w:left="0" w:firstLine="153" w:firstLineChars="49"/>
        <w:rPr>
          <w:rFonts w:ascii="楷体_GB2312" w:hAnsi="宋体"/>
        </w:rPr>
      </w:pPr>
      <w:bookmarkStart w:id="20" w:name="_Toc10188"/>
      <w:bookmarkStart w:id="21" w:name="_Toc28572"/>
      <w:bookmarkStart w:id="22" w:name="_Toc376966122"/>
      <w:r>
        <w:rPr>
          <w:rFonts w:hint="eastAsia" w:ascii="楷体_GB2312" w:hAnsi="宋体"/>
          <w:w w:val="104"/>
          <w:kern w:val="0"/>
        </w:rPr>
        <w:t>内置随机码软地址设定</w:t>
      </w:r>
      <w:bookmarkEnd w:id="20"/>
      <w:bookmarkEnd w:id="21"/>
      <w:bookmarkEnd w:id="22"/>
    </w:p>
    <w:p>
      <w:pPr>
        <w:tabs>
          <w:tab w:val="left" w:pos="9327"/>
        </w:tabs>
        <w:autoSpaceDE w:val="0"/>
        <w:autoSpaceDN w:val="0"/>
        <w:adjustRightInd w:val="0"/>
        <w:spacing w:line="460" w:lineRule="exact"/>
        <w:ind w:right="1157" w:firstLine="360" w:firstLineChars="150"/>
        <w:jc w:val="left"/>
        <w:rPr>
          <w:rFonts w:ascii="宋体" w:hAnsi="Arial" w:cs="宋体"/>
          <w:spacing w:val="-1"/>
          <w:w w:val="98"/>
          <w:kern w:val="0"/>
          <w:sz w:val="24"/>
        </w:rPr>
      </w:pPr>
      <w:r>
        <w:rPr>
          <w:rFonts w:hint="eastAsia"/>
          <w:sz w:val="24"/>
        </w:rPr>
        <w:t>内置随机码产生器，可以通过</w:t>
      </w:r>
      <w:r>
        <w:rPr>
          <w:sz w:val="24"/>
        </w:rPr>
        <w:t>R</w:t>
      </w:r>
      <w:r>
        <w:rPr>
          <w:rFonts w:hint="eastAsia"/>
          <w:sz w:val="24"/>
        </w:rPr>
        <w:t>S</w:t>
      </w:r>
      <w:r>
        <w:rPr>
          <w:sz w:val="24"/>
        </w:rPr>
        <w:t>232</w:t>
      </w:r>
      <w:r>
        <w:rPr>
          <w:rFonts w:hint="eastAsia"/>
          <w:sz w:val="24"/>
        </w:rPr>
        <w:t>通信控制</w:t>
      </w:r>
      <w:r>
        <w:rPr>
          <w:rFonts w:hint="eastAsia"/>
          <w:sz w:val="24"/>
          <w:lang w:eastAsia="zh-CN"/>
        </w:rPr>
        <w:t>FLW80</w:t>
      </w:r>
      <w:r>
        <w:rPr>
          <w:rFonts w:hint="eastAsia"/>
          <w:sz w:val="24"/>
          <w:lang w:val="en-US" w:eastAsia="zh-CN"/>
        </w:rPr>
        <w:t>2</w:t>
      </w:r>
      <w:r>
        <w:rPr>
          <w:rFonts w:hint="eastAsia"/>
          <w:sz w:val="24"/>
          <w:lang w:eastAsia="zh-CN"/>
        </w:rPr>
        <w:t>C</w:t>
      </w:r>
      <w:r>
        <w:rPr>
          <w:rFonts w:hint="eastAsia"/>
          <w:sz w:val="24"/>
        </w:rPr>
        <w:t>盒子产生随机码，此随机码每台机器不一。通过产生唯一的随机码设定每个屏的软地址，以软地址代替硬件地址，方便现场施工。</w:t>
      </w:r>
    </w:p>
    <w:p>
      <w:pPr>
        <w:pStyle w:val="5"/>
        <w:ind w:left="0" w:firstLine="152" w:firstLineChars="49"/>
        <w:rPr>
          <w:rFonts w:ascii="楷体_GB2312" w:hAnsi="宋体"/>
          <w:w w:val="104"/>
          <w:kern w:val="0"/>
        </w:rPr>
      </w:pPr>
      <w:bookmarkStart w:id="23" w:name="_Toc376966123"/>
      <w:bookmarkStart w:id="24" w:name="_Toc9187"/>
      <w:bookmarkStart w:id="25" w:name="_Toc608"/>
      <w:r>
        <w:rPr>
          <w:rFonts w:hint="eastAsia" w:ascii="楷体_GB2312" w:hAnsi="宋体"/>
          <w:spacing w:val="-1"/>
          <w:w w:val="104"/>
          <w:kern w:val="0"/>
        </w:rPr>
        <w:t>开机</w:t>
      </w:r>
      <w:r>
        <w:rPr>
          <w:rFonts w:ascii="楷体_GB2312" w:hAnsi="宋体"/>
          <w:spacing w:val="-1"/>
          <w:w w:val="104"/>
          <w:kern w:val="0"/>
        </w:rPr>
        <w:t>LOGO</w:t>
      </w:r>
      <w:r>
        <w:rPr>
          <w:rFonts w:hint="eastAsia" w:ascii="楷体_GB2312" w:hAnsi="宋体"/>
          <w:spacing w:val="-1"/>
          <w:w w:val="104"/>
          <w:kern w:val="0"/>
        </w:rPr>
        <w:t>拼接功能</w:t>
      </w:r>
      <w:bookmarkEnd w:id="23"/>
      <w:bookmarkEnd w:id="24"/>
      <w:bookmarkEnd w:id="25"/>
    </w:p>
    <w:p>
      <w:pPr>
        <w:autoSpaceDE w:val="0"/>
        <w:autoSpaceDN w:val="0"/>
        <w:adjustRightInd w:val="0"/>
        <w:spacing w:line="183" w:lineRule="auto"/>
        <w:ind w:right="1159" w:firstLine="360" w:firstLineChars="150"/>
        <w:jc w:val="left"/>
        <w:rPr>
          <w:rFonts w:ascii="宋体" w:hAnsi="Arial" w:cs="宋体"/>
          <w:spacing w:val="-1"/>
          <w:w w:val="98"/>
          <w:kern w:val="0"/>
          <w:sz w:val="24"/>
        </w:rPr>
      </w:pPr>
      <w:r>
        <w:rPr>
          <w:rFonts w:hint="eastAsia"/>
          <w:sz w:val="24"/>
        </w:rPr>
        <w:t>开机</w:t>
      </w:r>
      <w:r>
        <w:rPr>
          <w:sz w:val="24"/>
        </w:rPr>
        <w:t>LOGO</w:t>
      </w:r>
      <w:r>
        <w:rPr>
          <w:rFonts w:hint="eastAsia"/>
          <w:sz w:val="24"/>
        </w:rPr>
        <w:t>拼接功能，方便客户按照自身需求配置</w:t>
      </w:r>
      <w:r>
        <w:rPr>
          <w:sz w:val="24"/>
        </w:rPr>
        <w:t>LOGO</w:t>
      </w:r>
      <w:r>
        <w:rPr>
          <w:rFonts w:hint="eastAsia"/>
          <w:sz w:val="24"/>
        </w:rPr>
        <w:t>的显示，以此达到更好的宣传显示效果。</w:t>
      </w:r>
    </w:p>
    <w:p>
      <w:pPr>
        <w:pStyle w:val="5"/>
        <w:ind w:left="0" w:firstLine="152" w:firstLineChars="49"/>
        <w:rPr>
          <w:w w:val="104"/>
          <w:kern w:val="0"/>
        </w:rPr>
      </w:pPr>
      <w:bookmarkStart w:id="26" w:name="_Toc376966125"/>
      <w:bookmarkStart w:id="27" w:name="_Toc21031"/>
      <w:bookmarkStart w:id="28" w:name="_Toc30982"/>
      <w:r>
        <w:rPr>
          <w:rFonts w:hint="eastAsia"/>
          <w:spacing w:val="-1"/>
          <w:w w:val="104"/>
          <w:kern w:val="0"/>
        </w:rPr>
        <w:t>点对点显示功能</w:t>
      </w:r>
      <w:bookmarkEnd w:id="26"/>
      <w:bookmarkEnd w:id="27"/>
      <w:bookmarkEnd w:id="28"/>
    </w:p>
    <w:p>
      <w:pPr>
        <w:autoSpaceDE w:val="0"/>
        <w:autoSpaceDN w:val="0"/>
        <w:adjustRightInd w:val="0"/>
        <w:spacing w:line="460" w:lineRule="exact"/>
        <w:ind w:right="1157" w:firstLine="360" w:firstLineChars="150"/>
        <w:jc w:val="left"/>
        <w:rPr>
          <w:rFonts w:ascii="宋体" w:hAnsi="Arial" w:cs="宋体"/>
          <w:spacing w:val="-1"/>
          <w:w w:val="98"/>
          <w:kern w:val="0"/>
          <w:sz w:val="24"/>
        </w:rPr>
      </w:pPr>
      <w:r>
        <w:rPr>
          <w:rFonts w:hint="eastAsia"/>
          <w:sz w:val="24"/>
        </w:rPr>
        <w:t>利用此功能，可以方便清晰查看</w:t>
      </w:r>
      <w:r>
        <w:rPr>
          <w:sz w:val="24"/>
        </w:rPr>
        <w:t>DVI</w:t>
      </w:r>
      <w:r>
        <w:rPr>
          <w:rFonts w:hint="eastAsia"/>
          <w:sz w:val="24"/>
        </w:rPr>
        <w:t>、</w:t>
      </w:r>
      <w:r>
        <w:rPr>
          <w:sz w:val="24"/>
        </w:rPr>
        <w:t>VGA</w:t>
      </w:r>
      <w:r>
        <w:rPr>
          <w:rFonts w:hint="eastAsia"/>
          <w:sz w:val="24"/>
        </w:rPr>
        <w:t>下的文档，其能达到高清晰度，使得查看文档更清晰明朗。</w:t>
      </w:r>
    </w:p>
    <w:p>
      <w:pPr>
        <w:pStyle w:val="4"/>
      </w:pPr>
      <w:bookmarkStart w:id="29" w:name="_Toc29282"/>
      <w:bookmarkStart w:id="30" w:name="_Toc26839"/>
      <w:bookmarkStart w:id="31" w:name="_Toc376966126"/>
      <w:r>
        <w:rPr>
          <w:rFonts w:hint="eastAsia"/>
        </w:rPr>
        <w:t>第三章拼接单元框图</w:t>
      </w:r>
      <w:bookmarkEnd w:id="29"/>
      <w:bookmarkEnd w:id="30"/>
      <w:bookmarkEnd w:id="31"/>
    </w:p>
    <w:p>
      <w:pPr>
        <w:pStyle w:val="3"/>
        <w:ind w:firstLine="0" w:firstLineChars="0"/>
      </w:pPr>
      <w:r>
        <w:rPr>
          <w:rFonts w:hint="eastAsia"/>
        </w:rPr>
        <mc:AlternateContent>
          <mc:Choice Requires="wps">
            <w:drawing>
              <wp:anchor distT="0" distB="0" distL="114300" distR="114300" simplePos="0" relativeHeight="251678720" behindDoc="0" locked="0" layoutInCell="1" allowOverlap="1">
                <wp:simplePos x="0" y="0"/>
                <wp:positionH relativeFrom="column">
                  <wp:posOffset>2202815</wp:posOffset>
                </wp:positionH>
                <wp:positionV relativeFrom="paragraph">
                  <wp:posOffset>1106805</wp:posOffset>
                </wp:positionV>
                <wp:extent cx="1302385" cy="278130"/>
                <wp:effectExtent l="12065" t="11430" r="9525" b="15240"/>
                <wp:wrapNone/>
                <wp:docPr id="19" name="Rectangle 25"/>
                <wp:cNvGraphicFramePr/>
                <a:graphic xmlns:a="http://schemas.openxmlformats.org/drawingml/2006/main">
                  <a:graphicData uri="http://schemas.microsoft.com/office/word/2010/wordprocessingShape">
                    <wps:wsp>
                      <wps:cNvSpPr>
                        <a:spLocks noChangeArrowheads="1"/>
                      </wps:cNvSpPr>
                      <wps:spPr bwMode="auto">
                        <a:xfrm>
                          <a:off x="0" y="0"/>
                          <a:ext cx="1302385" cy="278130"/>
                        </a:xfrm>
                        <a:prstGeom prst="rect">
                          <a:avLst/>
                        </a:prstGeom>
                        <a:gradFill rotWithShape="0">
                          <a:gsLst>
                            <a:gs pos="0">
                              <a:srgbClr val="BBD5F0"/>
                            </a:gs>
                            <a:gs pos="100000">
                              <a:srgbClr val="9CBEE0"/>
                            </a:gs>
                          </a:gsLst>
                          <a:lin ang="5400000"/>
                        </a:gradFill>
                        <a:ln w="15875">
                          <a:solidFill>
                            <a:schemeClr val="accent3">
                              <a:lumMod val="100000"/>
                              <a:lumOff val="0"/>
                            </a:schemeClr>
                          </a:solidFill>
                          <a:miter lim="800000"/>
                        </a:ln>
                      </wps:spPr>
                      <wps:txbx>
                        <w:txbxContent>
                          <w:p>
                            <w:pPr>
                              <w:rPr>
                                <w:rFonts w:hint="eastAsia" w:eastAsia="宋体"/>
                                <w:lang w:eastAsia="zh-CN"/>
                              </w:rPr>
                            </w:pPr>
                            <w:r>
                              <w:rPr>
                                <w:rFonts w:hint="eastAsia"/>
                                <w:lang w:eastAsia="zh-CN"/>
                              </w:rPr>
                              <w:t>FLW80</w:t>
                            </w:r>
                            <w:r>
                              <w:rPr>
                                <w:rFonts w:hint="eastAsia"/>
                                <w:lang w:val="en-US" w:eastAsia="zh-CN"/>
                              </w:rPr>
                              <w:t>2</w:t>
                            </w:r>
                            <w:r>
                              <w:rPr>
                                <w:rFonts w:hint="eastAsia"/>
                                <w:lang w:eastAsia="zh-CN"/>
                              </w:rPr>
                              <w:t>C</w:t>
                            </w:r>
                          </w:p>
                        </w:txbxContent>
                      </wps:txbx>
                      <wps:bodyPr rot="0" vert="horz" wrap="square" lIns="91440" tIns="45720" rIns="91440" bIns="45720" anchor="t" anchorCtr="0" upright="1">
                        <a:noAutofit/>
                      </wps:bodyPr>
                    </wps:wsp>
                  </a:graphicData>
                </a:graphic>
              </wp:anchor>
            </w:drawing>
          </mc:Choice>
          <mc:Fallback>
            <w:pict>
              <v:rect id="Rectangle 25" o:spid="_x0000_s1026" o:spt="1" style="position:absolute;left:0pt;margin-left:173.45pt;margin-top:87.15pt;height:21.9pt;width:102.55pt;z-index:251678720;mso-width-relative:page;mso-height-relative:page;" fillcolor="#BBD5F0" filled="t" stroked="t" coordsize="21600,21600" o:gfxdata="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1c/NNwAAAALAQAADwAAAAAAAAABACAAAAAiAAAAZHJzL2Rvd25yZXYu&#10;eG1sUEsBAhQAFAAAAAgAh07iQGFAZVtpAgAA6AQAAA4AAAAAAAAAAQAgAAAAKwEAAGRycy9lMm9E&#10;b2MueG1sUEsFBgAAAAAGAAYAWQEAAAYGAAAAAA==&#10;">
                <v:fill type="gradient" on="t" color2="#9CBEE0" focus="100%" focussize="0,0">
                  <o:fill type="gradientUnscaled" v:ext="backwardCompatible"/>
                </v:fill>
                <v:stroke weight="1.25pt" color="#9BBB59 [3222]" miterlimit="8" joinstyle="miter"/>
                <v:imagedata o:title=""/>
                <o:lock v:ext="edit" aspectratio="f"/>
                <v:textbox>
                  <w:txbxContent>
                    <w:p>
                      <w:pPr>
                        <w:rPr>
                          <w:rFonts w:hint="eastAsia" w:eastAsia="宋体"/>
                          <w:lang w:eastAsia="zh-CN"/>
                        </w:rPr>
                      </w:pPr>
                      <w:r>
                        <w:rPr>
                          <w:rFonts w:hint="eastAsia"/>
                          <w:lang w:eastAsia="zh-CN"/>
                        </w:rPr>
                        <w:t>FLW80</w:t>
                      </w:r>
                      <w:r>
                        <w:rPr>
                          <w:rFonts w:hint="eastAsia"/>
                          <w:lang w:val="en-US" w:eastAsia="zh-CN"/>
                        </w:rPr>
                        <w:t>2</w:t>
                      </w:r>
                      <w:r>
                        <w:rPr>
                          <w:rFonts w:hint="eastAsia"/>
                          <w:lang w:eastAsia="zh-CN"/>
                        </w:rPr>
                        <w:t>C</w:t>
                      </w:r>
                    </w:p>
                  </w:txbxContent>
                </v:textbox>
              </v:rect>
            </w:pict>
          </mc:Fallback>
        </mc:AlternateContent>
      </w:r>
      <w:r>
        <w:rPr>
          <w:rFonts w:hint="eastAsia"/>
        </w:rPr>
        <w:drawing>
          <wp:inline distT="0" distB="0" distL="114300" distR="114300">
            <wp:extent cx="5895340" cy="4799965"/>
            <wp:effectExtent l="0" t="0" r="10160" b="635"/>
            <wp:docPr id="3" name="图片 4" descr="QQ图片2016110317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QQ图片20161103172206"/>
                    <pic:cNvPicPr>
                      <a:picLocks noChangeAspect="1"/>
                    </pic:cNvPicPr>
                  </pic:nvPicPr>
                  <pic:blipFill>
                    <a:blip r:embed="rId9"/>
                    <a:stretch>
                      <a:fillRect/>
                    </a:stretch>
                  </pic:blipFill>
                  <pic:spPr>
                    <a:xfrm>
                      <a:off x="0" y="0"/>
                      <a:ext cx="5895340" cy="4799965"/>
                    </a:xfrm>
                    <a:prstGeom prst="rect">
                      <a:avLst/>
                    </a:prstGeom>
                    <a:noFill/>
                    <a:ln w="9525">
                      <a:noFill/>
                    </a:ln>
                  </pic:spPr>
                </pic:pic>
              </a:graphicData>
            </a:graphic>
          </wp:inline>
        </w:drawing>
      </w:r>
    </w:p>
    <w:p>
      <w:pPr>
        <w:pStyle w:val="3"/>
        <w:ind w:firstLine="366" w:firstLineChars="150"/>
        <w:rPr>
          <w:rFonts w:ascii="宋体" w:hAnsi="Arial" w:cs="宋体"/>
          <w:spacing w:val="-2"/>
          <w:w w:val="101"/>
          <w:kern w:val="0"/>
        </w:rPr>
      </w:pPr>
      <w:r>
        <w:rPr>
          <w:rFonts w:hint="eastAsia" w:ascii="宋体" w:hAnsi="Arial" w:cs="宋体"/>
          <w:spacing w:val="1"/>
          <w:w w:val="101"/>
          <w:kern w:val="0"/>
        </w:rPr>
        <w:t>嵌</w:t>
      </w:r>
      <w:r>
        <w:rPr>
          <w:rFonts w:hint="eastAsia" w:ascii="宋体" w:hAnsi="Arial" w:cs="宋体"/>
          <w:spacing w:val="-2"/>
          <w:w w:val="101"/>
          <w:kern w:val="0"/>
        </w:rPr>
        <w:t>入</w:t>
      </w:r>
      <w:r>
        <w:rPr>
          <w:rFonts w:hint="eastAsia" w:ascii="宋体" w:hAnsi="Arial" w:cs="宋体"/>
          <w:spacing w:val="1"/>
          <w:w w:val="101"/>
          <w:kern w:val="0"/>
        </w:rPr>
        <w:t>式处</w:t>
      </w:r>
      <w:r>
        <w:rPr>
          <w:rFonts w:hint="eastAsia" w:ascii="宋体" w:hAnsi="Arial" w:cs="宋体"/>
          <w:spacing w:val="-2"/>
          <w:w w:val="101"/>
          <w:kern w:val="0"/>
        </w:rPr>
        <w:t>理</w:t>
      </w:r>
      <w:r>
        <w:rPr>
          <w:rFonts w:hint="eastAsia" w:ascii="宋体" w:hAnsi="Arial" w:cs="宋体"/>
          <w:spacing w:val="1"/>
          <w:w w:val="101"/>
          <w:kern w:val="0"/>
        </w:rPr>
        <w:t>系统</w:t>
      </w:r>
      <w:r>
        <w:rPr>
          <w:rFonts w:hint="eastAsia" w:ascii="宋体" w:hAnsi="Arial" w:cs="宋体"/>
          <w:spacing w:val="-2"/>
          <w:w w:val="101"/>
          <w:kern w:val="0"/>
        </w:rPr>
        <w:t>，</w:t>
      </w:r>
      <w:r>
        <w:rPr>
          <w:rFonts w:hint="eastAsia" w:ascii="宋体" w:hAnsi="Arial" w:cs="宋体"/>
          <w:spacing w:val="1"/>
          <w:w w:val="101"/>
          <w:kern w:val="0"/>
        </w:rPr>
        <w:t>每一</w:t>
      </w:r>
      <w:r>
        <w:rPr>
          <w:rFonts w:hint="eastAsia" w:ascii="宋体" w:hAnsi="Arial" w:cs="宋体"/>
          <w:spacing w:val="-2"/>
          <w:w w:val="101"/>
          <w:kern w:val="0"/>
        </w:rPr>
        <w:t>单</w:t>
      </w:r>
      <w:r>
        <w:rPr>
          <w:rFonts w:hint="eastAsia" w:ascii="宋体" w:hAnsi="Arial" w:cs="宋体"/>
          <w:spacing w:val="1"/>
          <w:w w:val="101"/>
          <w:kern w:val="0"/>
        </w:rPr>
        <w:t>元都</w:t>
      </w:r>
      <w:r>
        <w:rPr>
          <w:rFonts w:hint="eastAsia" w:ascii="宋体" w:hAnsi="Arial" w:cs="宋体"/>
          <w:spacing w:val="-2"/>
          <w:w w:val="101"/>
          <w:kern w:val="0"/>
        </w:rPr>
        <w:t>有</w:t>
      </w:r>
      <w:r>
        <w:rPr>
          <w:rFonts w:hint="eastAsia" w:ascii="宋体" w:hAnsi="Arial" w:cs="宋体"/>
          <w:spacing w:val="1"/>
          <w:w w:val="101"/>
          <w:kern w:val="0"/>
        </w:rPr>
        <w:t>独立</w:t>
      </w:r>
      <w:r>
        <w:rPr>
          <w:rFonts w:hint="eastAsia" w:ascii="宋体" w:hAnsi="Arial" w:cs="宋体"/>
          <w:spacing w:val="-2"/>
          <w:w w:val="101"/>
          <w:kern w:val="0"/>
        </w:rPr>
        <w:t>的</w:t>
      </w:r>
      <w:r>
        <w:rPr>
          <w:rFonts w:hint="eastAsia" w:ascii="宋体" w:hAnsi="Arial" w:cs="宋体"/>
          <w:spacing w:val="1"/>
          <w:w w:val="101"/>
          <w:kern w:val="0"/>
        </w:rPr>
        <w:t>处理</w:t>
      </w:r>
      <w:r>
        <w:rPr>
          <w:rFonts w:hint="eastAsia" w:ascii="宋体" w:hAnsi="Arial" w:cs="宋体"/>
          <w:spacing w:val="-2"/>
          <w:w w:val="101"/>
          <w:kern w:val="0"/>
        </w:rPr>
        <w:t>模</w:t>
      </w:r>
      <w:r>
        <w:rPr>
          <w:rFonts w:hint="eastAsia" w:ascii="宋体" w:hAnsi="Arial" w:cs="宋体"/>
          <w:spacing w:val="1"/>
          <w:w w:val="101"/>
          <w:kern w:val="0"/>
        </w:rPr>
        <w:t>块和</w:t>
      </w:r>
      <w:r>
        <w:rPr>
          <w:rFonts w:hint="eastAsia" w:ascii="宋体" w:hAnsi="Arial" w:cs="宋体"/>
          <w:spacing w:val="-2"/>
          <w:w w:val="101"/>
          <w:kern w:val="0"/>
        </w:rPr>
        <w:t>电</w:t>
      </w:r>
      <w:r>
        <w:rPr>
          <w:rFonts w:hint="eastAsia" w:ascii="宋体" w:hAnsi="Arial" w:cs="宋体"/>
          <w:spacing w:val="1"/>
          <w:w w:val="101"/>
          <w:kern w:val="0"/>
        </w:rPr>
        <w:t>源模</w:t>
      </w:r>
      <w:r>
        <w:rPr>
          <w:rFonts w:hint="eastAsia" w:ascii="宋体" w:hAnsi="Arial" w:cs="宋体"/>
          <w:spacing w:val="-1"/>
          <w:w w:val="101"/>
          <w:kern w:val="0"/>
        </w:rPr>
        <w:t>块</w:t>
      </w:r>
      <w:r>
        <w:rPr>
          <w:rFonts w:hint="eastAsia" w:ascii="宋体" w:hAnsi="Arial" w:cs="宋体"/>
          <w:spacing w:val="1"/>
          <w:w w:val="101"/>
          <w:kern w:val="0"/>
        </w:rPr>
        <w:t>，通过</w:t>
      </w:r>
      <w:r>
        <w:rPr>
          <w:rFonts w:hint="eastAsia" w:ascii="宋体" w:hAnsi="Arial" w:cs="宋体"/>
          <w:spacing w:val="-2"/>
          <w:w w:val="101"/>
          <w:kern w:val="0"/>
        </w:rPr>
        <w:t>串</w:t>
      </w:r>
      <w:r>
        <w:rPr>
          <w:rFonts w:hint="eastAsia" w:ascii="宋体" w:hAnsi="Arial" w:cs="宋体"/>
          <w:w w:val="101"/>
          <w:kern w:val="0"/>
        </w:rPr>
        <w:t>口</w:t>
      </w:r>
      <w:r>
        <w:rPr>
          <w:rFonts w:hint="eastAsia" w:ascii="宋体" w:hAnsi="Arial" w:cs="宋体"/>
          <w:spacing w:val="1"/>
          <w:w w:val="101"/>
          <w:kern w:val="0"/>
        </w:rPr>
        <w:t>实</w:t>
      </w:r>
      <w:r>
        <w:rPr>
          <w:rFonts w:hint="eastAsia" w:ascii="宋体" w:hAnsi="Arial" w:cs="宋体"/>
          <w:spacing w:val="-2"/>
          <w:w w:val="101"/>
          <w:kern w:val="0"/>
        </w:rPr>
        <w:t>现</w:t>
      </w:r>
      <w:r>
        <w:rPr>
          <w:rFonts w:hint="eastAsia" w:ascii="宋体" w:hAnsi="Arial" w:cs="宋体"/>
          <w:spacing w:val="1"/>
          <w:w w:val="101"/>
          <w:kern w:val="0"/>
        </w:rPr>
        <w:t>单元</w:t>
      </w:r>
      <w:r>
        <w:rPr>
          <w:rFonts w:hint="eastAsia" w:ascii="宋体" w:hAnsi="Arial" w:cs="宋体"/>
          <w:spacing w:val="-2"/>
          <w:w w:val="101"/>
          <w:kern w:val="0"/>
        </w:rPr>
        <w:t>间</w:t>
      </w:r>
      <w:r>
        <w:rPr>
          <w:rFonts w:hint="eastAsia" w:ascii="宋体" w:hAnsi="Arial" w:cs="宋体"/>
          <w:spacing w:val="1"/>
          <w:w w:val="101"/>
          <w:kern w:val="0"/>
        </w:rPr>
        <w:t>的通</w:t>
      </w:r>
      <w:r>
        <w:rPr>
          <w:rFonts w:hint="eastAsia" w:ascii="宋体" w:hAnsi="Arial" w:cs="宋体"/>
          <w:spacing w:val="-2"/>
          <w:w w:val="101"/>
          <w:kern w:val="0"/>
        </w:rPr>
        <w:t>讯。</w:t>
      </w:r>
    </w:p>
    <w:p>
      <w:pPr>
        <w:pStyle w:val="4"/>
      </w:pPr>
      <w:bookmarkStart w:id="32" w:name="_Toc23833"/>
      <w:bookmarkStart w:id="33" w:name="_Toc376966127"/>
      <w:bookmarkStart w:id="34" w:name="_Toc31612"/>
      <w:r>
        <w:rPr>
          <w:rFonts w:hint="eastAsia"/>
        </w:rPr>
        <w:t>第四章系统构成原理</w:t>
      </w:r>
      <w:bookmarkEnd w:id="32"/>
      <w:bookmarkEnd w:id="33"/>
      <w:bookmarkEnd w:id="34"/>
    </w:p>
    <w:p>
      <w:pPr>
        <w:pStyle w:val="3"/>
        <w:ind w:firstLine="0" w:firstLineChars="0"/>
        <w:rPr>
          <w:rFonts w:ascii="宋体" w:hAnsi="Arial" w:cs="宋体"/>
          <w:spacing w:val="-2"/>
          <w:w w:val="101"/>
          <w:kern w:val="0"/>
        </w:rPr>
      </w:pPr>
      <w:r>
        <w:rPr>
          <w:rFonts w:hint="eastAsia" w:ascii="宋体" w:hAnsi="Arial" w:cs="宋体"/>
          <w:spacing w:val="-2"/>
          <w:w w:val="101"/>
          <w:kern w:val="0"/>
        </w:rPr>
        <w:drawing>
          <wp:inline distT="0" distB="0" distL="114300" distR="114300">
            <wp:extent cx="6184900" cy="4562475"/>
            <wp:effectExtent l="0" t="0" r="6350" b="9525"/>
            <wp:docPr id="39" name="图片 3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1"/>
                    <pic:cNvPicPr>
                      <a:picLocks noChangeAspect="1"/>
                    </pic:cNvPicPr>
                  </pic:nvPicPr>
                  <pic:blipFill>
                    <a:blip r:embed="rId10"/>
                    <a:stretch>
                      <a:fillRect/>
                    </a:stretch>
                  </pic:blipFill>
                  <pic:spPr>
                    <a:xfrm>
                      <a:off x="0" y="0"/>
                      <a:ext cx="6184900" cy="4562475"/>
                    </a:xfrm>
                    <a:prstGeom prst="rect">
                      <a:avLst/>
                    </a:prstGeom>
                  </pic:spPr>
                </pic:pic>
              </a:graphicData>
            </a:graphic>
          </wp:inline>
        </w:drawing>
      </w:r>
    </w:p>
    <w:p>
      <w:pPr>
        <w:autoSpaceDE w:val="0"/>
        <w:autoSpaceDN w:val="0"/>
        <w:adjustRightInd w:val="0"/>
        <w:spacing w:line="425" w:lineRule="exact"/>
        <w:ind w:right="-20"/>
        <w:jc w:val="left"/>
        <w:rPr>
          <w:rFonts w:ascii="宋体" w:hAnsi="Arial" w:cs="宋体"/>
          <w:spacing w:val="-1"/>
          <w:kern w:val="0"/>
          <w:position w:val="-1"/>
          <w:sz w:val="34"/>
          <w:szCs w:val="34"/>
        </w:rPr>
      </w:pPr>
    </w:p>
    <w:p>
      <w:pPr>
        <w:autoSpaceDE w:val="0"/>
        <w:autoSpaceDN w:val="0"/>
        <w:adjustRightInd w:val="0"/>
        <w:spacing w:line="425" w:lineRule="exact"/>
        <w:ind w:right="-20"/>
        <w:jc w:val="left"/>
        <w:rPr>
          <w:rFonts w:ascii="宋体" w:hAnsi="Arial" w:cs="宋体"/>
          <w:spacing w:val="-1"/>
          <w:kern w:val="0"/>
          <w:position w:val="-1"/>
          <w:sz w:val="34"/>
          <w:szCs w:val="34"/>
        </w:rPr>
      </w:pPr>
    </w:p>
    <w:p>
      <w:pPr>
        <w:autoSpaceDE w:val="0"/>
        <w:autoSpaceDN w:val="0"/>
        <w:adjustRightInd w:val="0"/>
        <w:spacing w:line="425" w:lineRule="exact"/>
        <w:ind w:right="-20"/>
        <w:jc w:val="left"/>
        <w:rPr>
          <w:rFonts w:ascii="宋体" w:hAnsi="Arial" w:cs="宋体"/>
          <w:spacing w:val="-1"/>
          <w:kern w:val="0"/>
          <w:position w:val="-1"/>
          <w:sz w:val="34"/>
          <w:szCs w:val="34"/>
        </w:rPr>
      </w:pPr>
    </w:p>
    <w:p>
      <w:pPr>
        <w:pStyle w:val="4"/>
        <w:rPr>
          <w:rFonts w:cs="Arial"/>
          <w:kern w:val="0"/>
        </w:rPr>
      </w:pPr>
      <w:bookmarkStart w:id="35" w:name="_Toc22045"/>
      <w:bookmarkStart w:id="36" w:name="_Toc376966128"/>
      <w:bookmarkStart w:id="37" w:name="_Toc3199"/>
      <w:r>
        <w:rPr>
          <w:rFonts w:hint="eastAsia"/>
          <w:kern w:val="0"/>
        </w:rPr>
        <w:t>第五章 屏幕墙</w:t>
      </w:r>
      <w:r>
        <w:rPr>
          <w:rFonts w:hint="eastAsia"/>
          <w:spacing w:val="2"/>
          <w:kern w:val="0"/>
        </w:rPr>
        <w:t>拼</w:t>
      </w:r>
      <w:r>
        <w:rPr>
          <w:rFonts w:hint="eastAsia"/>
          <w:kern w:val="0"/>
        </w:rPr>
        <w:t>接组成</w:t>
      </w:r>
      <w:r>
        <w:rPr>
          <w:rFonts w:hint="eastAsia"/>
          <w:spacing w:val="2"/>
          <w:kern w:val="0"/>
        </w:rPr>
        <w:t>框</w:t>
      </w:r>
      <w:r>
        <w:rPr>
          <w:rFonts w:hint="eastAsia"/>
          <w:kern w:val="0"/>
        </w:rPr>
        <w:t>图</w:t>
      </w:r>
      <w:r>
        <w:rPr>
          <w:rFonts w:cs="Arial"/>
          <w:kern w:val="0"/>
          <w:position w:val="-2"/>
        </w:rPr>
        <w:t>(</w:t>
      </w:r>
      <w:r>
        <w:rPr>
          <w:rFonts w:cs="Arial"/>
          <w:spacing w:val="1"/>
          <w:kern w:val="0"/>
          <w:position w:val="-2"/>
        </w:rPr>
        <w:t>2</w:t>
      </w:r>
      <w:r>
        <w:rPr>
          <w:rFonts w:cs="Arial"/>
          <w:kern w:val="0"/>
          <w:position w:val="-2"/>
        </w:rPr>
        <w:t>X2)</w:t>
      </w:r>
      <w:bookmarkEnd w:id="35"/>
      <w:bookmarkEnd w:id="36"/>
      <w:bookmarkEnd w:id="37"/>
    </w:p>
    <w:p>
      <w:pPr>
        <w:pStyle w:val="3"/>
        <w:ind w:firstLine="0" w:firstLineChars="0"/>
        <w:rPr>
          <w:rFonts w:ascii="宋体" w:hAnsi="Arial" w:cs="宋体"/>
          <w:spacing w:val="-2"/>
          <w:w w:val="101"/>
          <w:kern w:val="0"/>
        </w:rPr>
      </w:pPr>
      <w:r>
        <w:rPr>
          <w:rFonts w:ascii="宋体" w:hAnsi="Arial" w:cs="宋体"/>
          <w:spacing w:val="-2"/>
          <w:w w:val="101"/>
          <w:kern w:val="0"/>
        </w:rPr>
        <w:drawing>
          <wp:inline distT="0" distB="0" distL="114300" distR="114300">
            <wp:extent cx="4819650" cy="48482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819650" cy="4848225"/>
                    </a:xfrm>
                    <a:prstGeom prst="rect">
                      <a:avLst/>
                    </a:prstGeom>
                    <a:noFill/>
                    <a:ln w="9525">
                      <a:noFill/>
                    </a:ln>
                  </pic:spPr>
                </pic:pic>
              </a:graphicData>
            </a:graphic>
          </wp:inline>
        </w:drawing>
      </w:r>
    </w:p>
    <w:p>
      <w:pPr>
        <w:rPr>
          <w:b/>
          <w:sz w:val="24"/>
        </w:rPr>
      </w:pPr>
    </w:p>
    <w:p>
      <w:pPr>
        <w:pStyle w:val="4"/>
        <w:ind w:left="0" w:firstLine="0"/>
      </w:pPr>
      <w:bookmarkStart w:id="38" w:name="_Toc5082"/>
      <w:r>
        <w:rPr>
          <w:rFonts w:hint="eastAsia"/>
        </w:rPr>
        <w:t>第六章 常见故障处理</w:t>
      </w:r>
      <w:bookmarkEnd w:id="17"/>
      <w:bookmarkEnd w:id="18"/>
      <w:bookmarkEnd w:id="19"/>
      <w:bookmarkEnd w:id="38"/>
    </w:p>
    <w:p>
      <w:pPr>
        <w:spacing w:line="440" w:lineRule="exact"/>
        <w:ind w:firstLine="480" w:firstLineChars="200"/>
        <w:rPr>
          <w:sz w:val="24"/>
        </w:rPr>
      </w:pPr>
      <w:r>
        <w:rPr>
          <w:rFonts w:hint="eastAsia"/>
          <w:sz w:val="24"/>
        </w:rPr>
        <w:t>当本产品发生故障时，请立即切断电源，请不要试图拆开本机进行维修，可能会造成产品进一步损坏。可按以下步骤进行排除，仍不能解决请与当地经销商或专业维修人员联系。对用户自行维修过的产品，不在公司保修范围。</w:t>
      </w:r>
    </w:p>
    <w:p>
      <w:pPr>
        <w:ind w:firstLine="240" w:firstLineChars="100"/>
        <w:rPr>
          <w:sz w:val="24"/>
        </w:rPr>
      </w:pPr>
    </w:p>
    <w:tbl>
      <w:tblPr>
        <w:tblStyle w:val="27"/>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1955" w:type="dxa"/>
            <w:vAlign w:val="center"/>
          </w:tcPr>
          <w:p>
            <w:pPr>
              <w:spacing w:line="360" w:lineRule="exact"/>
              <w:ind w:firstLine="316" w:firstLineChars="150"/>
              <w:jc w:val="center"/>
              <w:rPr>
                <w:b/>
                <w:szCs w:val="21"/>
              </w:rPr>
            </w:pPr>
            <w:r>
              <w:rPr>
                <w:b/>
                <w:szCs w:val="21"/>
              </w:rPr>
              <w:t>现象</w:t>
            </w:r>
          </w:p>
        </w:tc>
        <w:tc>
          <w:tcPr>
            <w:tcW w:w="7244" w:type="dxa"/>
          </w:tcPr>
          <w:p>
            <w:pPr>
              <w:spacing w:line="360" w:lineRule="exact"/>
              <w:jc w:val="center"/>
              <w:rPr>
                <w:b/>
                <w:szCs w:val="21"/>
              </w:rPr>
            </w:pPr>
            <w:r>
              <w:rPr>
                <w:b/>
                <w:szCs w:val="21"/>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1955" w:type="dxa"/>
            <w:vAlign w:val="center"/>
          </w:tcPr>
          <w:p>
            <w:pPr>
              <w:spacing w:line="360" w:lineRule="exact"/>
              <w:rPr>
                <w:szCs w:val="21"/>
              </w:rPr>
            </w:pPr>
            <w:r>
              <w:rPr>
                <w:szCs w:val="21"/>
              </w:rPr>
              <w:t>不开机（电源指示灯不亮）</w:t>
            </w:r>
          </w:p>
        </w:tc>
        <w:tc>
          <w:tcPr>
            <w:tcW w:w="7244" w:type="dxa"/>
          </w:tcPr>
          <w:p>
            <w:pPr>
              <w:spacing w:line="360" w:lineRule="exact"/>
              <w:rPr>
                <w:szCs w:val="21"/>
              </w:rPr>
            </w:pPr>
            <w:r>
              <w:rPr>
                <w:szCs w:val="21"/>
              </w:rPr>
              <w:t>1、检查电源线是否有损坏；</w:t>
            </w:r>
          </w:p>
          <w:p>
            <w:pPr>
              <w:spacing w:line="360" w:lineRule="exact"/>
              <w:rPr>
                <w:szCs w:val="21"/>
              </w:rPr>
            </w:pPr>
            <w:r>
              <w:rPr>
                <w:szCs w:val="21"/>
              </w:rPr>
              <w:t>2、电源是否已接入市电；</w:t>
            </w:r>
          </w:p>
          <w:p>
            <w:pPr>
              <w:spacing w:line="360" w:lineRule="exact"/>
              <w:rPr>
                <w:szCs w:val="21"/>
              </w:rPr>
            </w:pPr>
            <w:r>
              <w:rPr>
                <w:szCs w:val="21"/>
              </w:rPr>
              <w:t>3、确认电源已打开；</w:t>
            </w:r>
          </w:p>
          <w:p>
            <w:pPr>
              <w:spacing w:line="360" w:lineRule="exact"/>
              <w:rPr>
                <w:szCs w:val="21"/>
              </w:rPr>
            </w:pPr>
            <w:r>
              <w:rPr>
                <w:szCs w:val="21"/>
              </w:rPr>
              <w:t>4、电源开关是否损坏；</w:t>
            </w:r>
          </w:p>
          <w:p>
            <w:pPr>
              <w:spacing w:line="360" w:lineRule="exact"/>
              <w:rPr>
                <w:szCs w:val="21"/>
              </w:rPr>
            </w:pPr>
            <w:r>
              <w:rPr>
                <w:szCs w:val="21"/>
              </w:rPr>
              <w:t>5</w:t>
            </w:r>
            <w:r>
              <w:rPr>
                <w:rFonts w:hint="eastAsia"/>
                <w:szCs w:val="21"/>
              </w:rPr>
              <w:t>、</w:t>
            </w:r>
            <w:r>
              <w:rPr>
                <w:szCs w:val="21"/>
              </w:rPr>
              <w:t>保险是否熔断；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955" w:type="dxa"/>
            <w:vAlign w:val="center"/>
          </w:tcPr>
          <w:p>
            <w:pPr>
              <w:spacing w:line="360" w:lineRule="exact"/>
              <w:rPr>
                <w:szCs w:val="21"/>
              </w:rPr>
            </w:pPr>
            <w:r>
              <w:rPr>
                <w:szCs w:val="21"/>
              </w:rPr>
              <w:t>所有单元不受控</w:t>
            </w:r>
          </w:p>
        </w:tc>
        <w:tc>
          <w:tcPr>
            <w:tcW w:w="7244" w:type="dxa"/>
          </w:tcPr>
          <w:p>
            <w:pPr>
              <w:numPr>
                <w:ilvl w:val="0"/>
                <w:numId w:val="1"/>
              </w:numPr>
              <w:spacing w:line="360" w:lineRule="exact"/>
              <w:rPr>
                <w:szCs w:val="21"/>
              </w:rPr>
            </w:pPr>
            <w:r>
              <w:rPr>
                <w:szCs w:val="21"/>
              </w:rPr>
              <w:t>检查软件的端口设置是否正确。</w:t>
            </w:r>
          </w:p>
          <w:p>
            <w:pPr>
              <w:numPr>
                <w:ilvl w:val="0"/>
                <w:numId w:val="1"/>
              </w:numPr>
              <w:spacing w:line="360" w:lineRule="exact"/>
              <w:rPr>
                <w:szCs w:val="21"/>
              </w:rPr>
            </w:pPr>
            <w:r>
              <w:rPr>
                <w:szCs w:val="21"/>
              </w:rPr>
              <w:t>检查串口线是否有损坏，与产品和PC的接口是否接触良好；</w:t>
            </w:r>
          </w:p>
          <w:p>
            <w:pPr>
              <w:numPr>
                <w:ilvl w:val="0"/>
                <w:numId w:val="1"/>
              </w:numPr>
              <w:spacing w:line="360" w:lineRule="exact"/>
              <w:rPr>
                <w:szCs w:val="21"/>
              </w:rPr>
            </w:pPr>
            <w:r>
              <w:rPr>
                <w:szCs w:val="21"/>
              </w:rPr>
              <w:t>检查PC的串口是否有问题，可换一台PC测试；</w:t>
            </w:r>
          </w:p>
          <w:p>
            <w:pPr>
              <w:numPr>
                <w:ilvl w:val="0"/>
                <w:numId w:val="1"/>
              </w:numPr>
              <w:spacing w:line="360" w:lineRule="exact"/>
              <w:rPr>
                <w:szCs w:val="21"/>
              </w:rPr>
            </w:pPr>
            <w:r>
              <w:rPr>
                <w:szCs w:val="21"/>
              </w:rPr>
              <w:t>单元的地址是否设置正确，参见地址设置。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8" w:hRule="atLeast"/>
        </w:trPr>
        <w:tc>
          <w:tcPr>
            <w:tcW w:w="1955" w:type="dxa"/>
            <w:vAlign w:val="center"/>
          </w:tcPr>
          <w:p>
            <w:pPr>
              <w:spacing w:line="360" w:lineRule="exact"/>
              <w:rPr>
                <w:szCs w:val="21"/>
              </w:rPr>
            </w:pPr>
            <w:r>
              <w:rPr>
                <w:szCs w:val="21"/>
              </w:rPr>
              <w:t>单个或多个设备VGA/</w:t>
            </w:r>
            <w:r>
              <w:rPr>
                <w:rFonts w:hint="eastAsia"/>
                <w:szCs w:val="21"/>
              </w:rPr>
              <w:t>HDMI</w:t>
            </w:r>
            <w:r>
              <w:rPr>
                <w:szCs w:val="21"/>
              </w:rPr>
              <w:t>无输入</w:t>
            </w:r>
          </w:p>
        </w:tc>
        <w:tc>
          <w:tcPr>
            <w:tcW w:w="7244" w:type="dxa"/>
          </w:tcPr>
          <w:p>
            <w:pPr>
              <w:numPr>
                <w:ilvl w:val="0"/>
                <w:numId w:val="2"/>
              </w:numPr>
              <w:spacing w:line="360" w:lineRule="exact"/>
              <w:rPr>
                <w:szCs w:val="21"/>
              </w:rPr>
            </w:pPr>
            <w:r>
              <w:rPr>
                <w:szCs w:val="21"/>
              </w:rPr>
              <w:t>检查单元板与信号源端接口是否接触良好；</w:t>
            </w:r>
          </w:p>
          <w:p>
            <w:pPr>
              <w:numPr>
                <w:ilvl w:val="0"/>
                <w:numId w:val="2"/>
              </w:numPr>
              <w:spacing w:line="360" w:lineRule="exact"/>
              <w:rPr>
                <w:szCs w:val="21"/>
              </w:rPr>
            </w:pPr>
            <w:r>
              <w:rPr>
                <w:szCs w:val="21"/>
              </w:rPr>
              <w:t>更换一条VGA或</w:t>
            </w:r>
            <w:r>
              <w:rPr>
                <w:rFonts w:hint="eastAsia"/>
                <w:szCs w:val="21"/>
              </w:rPr>
              <w:t>HDMI</w:t>
            </w:r>
            <w:r>
              <w:rPr>
                <w:szCs w:val="21"/>
              </w:rPr>
              <w:t>线测试；</w:t>
            </w:r>
          </w:p>
          <w:p>
            <w:pPr>
              <w:numPr>
                <w:ilvl w:val="0"/>
                <w:numId w:val="2"/>
              </w:numPr>
              <w:spacing w:line="360" w:lineRule="exact"/>
              <w:rPr>
                <w:szCs w:val="21"/>
              </w:rPr>
            </w:pPr>
            <w:r>
              <w:rPr>
                <w:szCs w:val="21"/>
              </w:rPr>
              <w:t>该设备是否设置在相应输入状态；</w:t>
            </w:r>
          </w:p>
          <w:p>
            <w:pPr>
              <w:numPr>
                <w:ilvl w:val="0"/>
                <w:numId w:val="2"/>
              </w:numPr>
              <w:spacing w:line="360" w:lineRule="exact"/>
              <w:rPr>
                <w:szCs w:val="21"/>
              </w:rPr>
            </w:pPr>
            <w:r>
              <w:rPr>
                <w:szCs w:val="21"/>
              </w:rPr>
              <w:t>输入信号是否超出本产品的输入范围；</w:t>
            </w:r>
          </w:p>
          <w:p>
            <w:pPr>
              <w:numPr>
                <w:ilvl w:val="0"/>
                <w:numId w:val="2"/>
              </w:numPr>
              <w:spacing w:line="360" w:lineRule="exact"/>
              <w:rPr>
                <w:szCs w:val="21"/>
              </w:rPr>
            </w:pPr>
            <w:r>
              <w:rPr>
                <w:rFonts w:hint="eastAsia"/>
                <w:szCs w:val="21"/>
              </w:rPr>
              <w:t>HDMI</w:t>
            </w:r>
            <w:r>
              <w:rPr>
                <w:szCs w:val="21"/>
              </w:rPr>
              <w:t>输入时，确认有抓到DDC，且有输出。</w:t>
            </w:r>
          </w:p>
        </w:tc>
      </w:tr>
    </w:tbl>
    <w:p>
      <w:pPr>
        <w:pStyle w:val="4"/>
      </w:pPr>
      <w:bookmarkStart w:id="39" w:name="_Toc20624"/>
      <w:bookmarkStart w:id="40" w:name="_Toc376966132"/>
      <w:bookmarkStart w:id="41" w:name="_Toc414354980"/>
      <w:bookmarkStart w:id="42" w:name="_Toc460515906"/>
      <w:r>
        <w:rPr>
          <w:rFonts w:hint="eastAsia"/>
        </w:rPr>
        <w:t>第七章功能指标</w:t>
      </w:r>
      <w:bookmarkEnd w:id="39"/>
      <w:bookmarkEnd w:id="40"/>
      <w:bookmarkEnd w:id="41"/>
      <w:bookmarkEnd w:id="42"/>
    </w:p>
    <w:p>
      <w:pPr>
        <w:adjustRightInd w:val="0"/>
        <w:snapToGrid w:val="0"/>
        <w:spacing w:line="440" w:lineRule="exact"/>
        <w:jc w:val="left"/>
        <w:rPr>
          <w:sz w:val="24"/>
        </w:rPr>
      </w:pPr>
      <w:r>
        <w:rPr>
          <w:sz w:val="24"/>
        </w:rPr>
        <w:t>工作温度：-1</w:t>
      </w:r>
      <w:r>
        <w:rPr>
          <w:rFonts w:hint="eastAsia"/>
          <w:sz w:val="24"/>
        </w:rPr>
        <w:t>5</w:t>
      </w:r>
      <w:r>
        <w:rPr>
          <w:rFonts w:hAnsi="宋体"/>
          <w:sz w:val="24"/>
        </w:rPr>
        <w:t>℃</w:t>
      </w:r>
      <w:r>
        <w:rPr>
          <w:sz w:val="24"/>
        </w:rPr>
        <w:t>-</w:t>
      </w:r>
      <w:r>
        <w:rPr>
          <w:rFonts w:hint="eastAsia"/>
          <w:sz w:val="24"/>
          <w:lang w:val="en-US" w:eastAsia="zh-CN"/>
        </w:rPr>
        <w:t xml:space="preserve"> </w:t>
      </w:r>
      <w:r>
        <w:rPr>
          <w:sz w:val="24"/>
        </w:rPr>
        <w:t>65</w:t>
      </w:r>
      <w:r>
        <w:rPr>
          <w:rFonts w:hAnsi="宋体"/>
          <w:sz w:val="24"/>
        </w:rPr>
        <w:t>℃</w:t>
      </w:r>
    </w:p>
    <w:p>
      <w:pPr>
        <w:adjustRightInd w:val="0"/>
        <w:snapToGrid w:val="0"/>
        <w:spacing w:line="440" w:lineRule="exact"/>
        <w:jc w:val="left"/>
        <w:rPr>
          <w:sz w:val="24"/>
        </w:rPr>
      </w:pPr>
      <w:r>
        <w:rPr>
          <w:sz w:val="24"/>
        </w:rPr>
        <w:t>工作湿度：相对湿度小于95%</w:t>
      </w:r>
    </w:p>
    <w:p>
      <w:pPr>
        <w:adjustRightInd w:val="0"/>
        <w:snapToGrid w:val="0"/>
        <w:spacing w:line="440" w:lineRule="exact"/>
        <w:jc w:val="left"/>
        <w:rPr>
          <w:sz w:val="24"/>
        </w:rPr>
      </w:pPr>
      <w:r>
        <w:rPr>
          <w:sz w:val="24"/>
        </w:rPr>
        <w:t>功耗：≤</w:t>
      </w:r>
      <w:r>
        <w:rPr>
          <w:rFonts w:hint="eastAsia"/>
          <w:sz w:val="24"/>
        </w:rPr>
        <w:t>20</w:t>
      </w:r>
      <w:r>
        <w:rPr>
          <w:sz w:val="24"/>
        </w:rPr>
        <w:t>W</w:t>
      </w:r>
    </w:p>
    <w:p>
      <w:pPr>
        <w:adjustRightInd w:val="0"/>
        <w:snapToGrid w:val="0"/>
        <w:spacing w:line="440" w:lineRule="exact"/>
        <w:jc w:val="left"/>
        <w:rPr>
          <w:sz w:val="24"/>
        </w:rPr>
      </w:pPr>
      <w:r>
        <w:rPr>
          <w:rFonts w:hint="eastAsia"/>
          <w:sz w:val="24"/>
        </w:rPr>
        <w:t>待机功耗：</w:t>
      </w:r>
      <w:r>
        <w:rPr>
          <w:rFonts w:hint="eastAsia" w:asciiTheme="majorEastAsia" w:hAnsiTheme="majorEastAsia" w:eastAsiaTheme="majorEastAsia"/>
          <w:szCs w:val="21"/>
        </w:rPr>
        <w:t>&lt;0.5W</w:t>
      </w:r>
    </w:p>
    <w:p>
      <w:pPr>
        <w:adjustRightInd w:val="0"/>
        <w:snapToGrid w:val="0"/>
        <w:spacing w:line="440" w:lineRule="exact"/>
        <w:jc w:val="left"/>
        <w:rPr>
          <w:sz w:val="24"/>
        </w:rPr>
      </w:pPr>
      <w:r>
        <w:rPr>
          <w:sz w:val="24"/>
        </w:rPr>
        <w:t>复合视频制式：PAL、NTSC、SECAM</w:t>
      </w:r>
    </w:p>
    <w:p>
      <w:pPr>
        <w:adjustRightInd w:val="0"/>
        <w:snapToGrid w:val="0"/>
        <w:spacing w:line="440" w:lineRule="exact"/>
        <w:jc w:val="left"/>
        <w:rPr>
          <w:sz w:val="24"/>
        </w:rPr>
      </w:pPr>
      <w:r>
        <w:rPr>
          <w:sz w:val="24"/>
        </w:rPr>
        <w:t>复合视频峰值：1Vp-p</w:t>
      </w:r>
    </w:p>
    <w:p>
      <w:pPr>
        <w:spacing w:line="440" w:lineRule="exact"/>
        <w:rPr>
          <w:sz w:val="24"/>
        </w:rPr>
      </w:pPr>
      <w:r>
        <w:rPr>
          <w:sz w:val="24"/>
        </w:rPr>
        <w:t>VGA</w:t>
      </w:r>
      <w:r>
        <w:rPr>
          <w:rFonts w:hAnsi="宋体"/>
          <w:sz w:val="24"/>
        </w:rPr>
        <w:t>输入：</w:t>
      </w:r>
      <w:r>
        <w:rPr>
          <w:sz w:val="24"/>
        </w:rPr>
        <w:t>WUXGA</w:t>
      </w:r>
      <w:r>
        <w:rPr>
          <w:rFonts w:hAnsi="宋体"/>
          <w:sz w:val="24"/>
        </w:rPr>
        <w:t>（</w:t>
      </w:r>
      <w:r>
        <w:rPr>
          <w:sz w:val="24"/>
        </w:rPr>
        <w:t>1920</w:t>
      </w:r>
      <w:r>
        <w:rPr>
          <w:rFonts w:hint="eastAsia"/>
          <w:sz w:val="24"/>
        </w:rPr>
        <w:t>x</w:t>
      </w:r>
      <w:r>
        <w:rPr>
          <w:sz w:val="24"/>
        </w:rPr>
        <w:t>1080</w:t>
      </w:r>
      <w:r>
        <w:rPr>
          <w:rFonts w:hAnsi="宋体"/>
          <w:sz w:val="24"/>
        </w:rPr>
        <w:t>）</w:t>
      </w:r>
    </w:p>
    <w:p>
      <w:pPr>
        <w:spacing w:line="440" w:lineRule="exact"/>
        <w:rPr>
          <w:sz w:val="24"/>
        </w:rPr>
      </w:pPr>
      <w:r>
        <w:rPr>
          <w:rFonts w:hAnsi="宋体"/>
          <w:sz w:val="24"/>
        </w:rPr>
        <w:t>屏分辨率支持：</w:t>
      </w:r>
      <w:r>
        <w:rPr>
          <w:rFonts w:hint="eastAsia"/>
          <w:sz w:val="24"/>
          <w:lang w:eastAsia="zh-CN"/>
        </w:rPr>
        <w:t>V_BY_ONE</w:t>
      </w:r>
      <w:r>
        <w:rPr>
          <w:rFonts w:hint="eastAsia"/>
          <w:sz w:val="24"/>
        </w:rPr>
        <w:t xml:space="preserve"> 8lane（3840x2160@30hz）</w:t>
      </w:r>
      <w:r>
        <w:rPr>
          <w:rFonts w:hAnsi="宋体"/>
          <w:sz w:val="24"/>
        </w:rPr>
        <w:t>，双组</w:t>
      </w:r>
      <w:r>
        <w:rPr>
          <w:rFonts w:hint="eastAsia"/>
          <w:sz w:val="24"/>
        </w:rPr>
        <w:t>8</w:t>
      </w:r>
      <w:r>
        <w:rPr>
          <w:sz w:val="24"/>
        </w:rPr>
        <w:t>bit</w:t>
      </w:r>
      <w:r>
        <w:rPr>
          <w:rFonts w:hint="eastAsia"/>
          <w:sz w:val="24"/>
        </w:rPr>
        <w:t xml:space="preserve">  LVDS（1920x1080）</w:t>
      </w:r>
    </w:p>
    <w:p>
      <w:pPr>
        <w:spacing w:line="440" w:lineRule="exact"/>
        <w:rPr>
          <w:rFonts w:ascii="宋体" w:hAnsi="宋体" w:cs="Courier New"/>
          <w:sz w:val="24"/>
        </w:rPr>
      </w:pPr>
      <w:r>
        <w:rPr>
          <w:rFonts w:hint="eastAsia" w:ascii="宋体" w:hAnsi="宋体"/>
          <w:sz w:val="24"/>
        </w:rPr>
        <w:t>温控风扇：自动控制</w:t>
      </w:r>
      <w:r>
        <w:rPr>
          <w:rFonts w:ascii="宋体" w:hAnsi="宋体" w:cs="Courier New"/>
          <w:sz w:val="24"/>
        </w:rPr>
        <w:t xml:space="preserve"> </w:t>
      </w:r>
    </w:p>
    <w:p>
      <w:pPr>
        <w:spacing w:line="440" w:lineRule="exact"/>
        <w:rPr>
          <w:rFonts w:ascii="宋体" w:hAnsi="宋体" w:cs="Courier New"/>
          <w:sz w:val="24"/>
        </w:rPr>
      </w:pPr>
    </w:p>
    <w:p>
      <w:pPr>
        <w:spacing w:line="440" w:lineRule="exact"/>
        <w:rPr>
          <w:rFonts w:ascii="宋体" w:hAnsi="宋体" w:cs="Courier New"/>
          <w:sz w:val="24"/>
        </w:rPr>
      </w:pPr>
    </w:p>
    <w:p>
      <w:pPr>
        <w:spacing w:line="440" w:lineRule="exact"/>
        <w:rPr>
          <w:rFonts w:ascii="宋体" w:hAnsi="宋体" w:cs="Courier New"/>
          <w:sz w:val="24"/>
        </w:rPr>
      </w:pPr>
    </w:p>
    <w:p>
      <w:pPr>
        <w:spacing w:line="440" w:lineRule="exact"/>
        <w:rPr>
          <w:rFonts w:ascii="宋体" w:hAnsi="宋体" w:cs="Courier New"/>
          <w:sz w:val="24"/>
        </w:rPr>
      </w:pPr>
    </w:p>
    <w:p>
      <w:pPr>
        <w:spacing w:line="440" w:lineRule="exact"/>
        <w:rPr>
          <w:rFonts w:ascii="宋体" w:hAnsi="宋体" w:cs="Courier New"/>
          <w:sz w:val="24"/>
        </w:rPr>
      </w:pPr>
    </w:p>
    <w:p>
      <w:pPr>
        <w:spacing w:line="440" w:lineRule="exact"/>
        <w:rPr>
          <w:rFonts w:ascii="宋体" w:cs="Courier New"/>
          <w:sz w:val="24"/>
        </w:rPr>
      </w:pPr>
    </w:p>
    <w:p>
      <w:pPr>
        <w:spacing w:line="440" w:lineRule="exact"/>
        <w:rPr>
          <w:rFonts w:ascii="宋体" w:cs="Courier New"/>
          <w:sz w:val="24"/>
        </w:rPr>
      </w:pPr>
    </w:p>
    <w:p>
      <w:pPr>
        <w:spacing w:line="440" w:lineRule="exact"/>
        <w:rPr>
          <w:rFonts w:ascii="宋体" w:cs="Courier New"/>
          <w:sz w:val="24"/>
        </w:rPr>
      </w:pPr>
    </w:p>
    <w:p>
      <w:pPr>
        <w:spacing w:line="440" w:lineRule="exact"/>
        <w:rPr>
          <w:rFonts w:ascii="宋体" w:cs="Courier New"/>
          <w:sz w:val="24"/>
        </w:rPr>
      </w:pPr>
    </w:p>
    <w:p>
      <w:pPr>
        <w:pStyle w:val="2"/>
        <w:jc w:val="both"/>
      </w:pPr>
      <w:bookmarkStart w:id="43" w:name="_Toc10190"/>
      <w:bookmarkStart w:id="44" w:name="_Toc460515907"/>
      <w:bookmarkStart w:id="45" w:name="_Toc376966138"/>
      <w:bookmarkStart w:id="46" w:name="_Toc414354981"/>
      <w:r>
        <w:rPr>
          <w:rFonts w:hint="eastAsia"/>
        </w:rPr>
        <w:t>第八章实物图及其端口定义</w:t>
      </w:r>
      <w:bookmarkEnd w:id="43"/>
    </w:p>
    <w:p>
      <w:pPr>
        <w:pStyle w:val="3"/>
        <w:ind w:firstLine="480"/>
      </w:pPr>
    </w:p>
    <w:p>
      <w:pPr>
        <w:pStyle w:val="3"/>
        <w:ind w:firstLine="48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608320" cy="2089785"/>
            <wp:effectExtent l="0" t="0" r="11430" b="5715"/>
            <wp:docPr id="2" name="图片 2" descr="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侧面"/>
                    <pic:cNvPicPr>
                      <a:picLocks noChangeAspect="1"/>
                    </pic:cNvPicPr>
                  </pic:nvPicPr>
                  <pic:blipFill>
                    <a:blip r:embed="rId12"/>
                    <a:stretch>
                      <a:fillRect/>
                    </a:stretch>
                  </pic:blipFill>
                  <pic:spPr>
                    <a:xfrm>
                      <a:off x="0" y="0"/>
                      <a:ext cx="5608320" cy="2089785"/>
                    </a:xfrm>
                    <a:prstGeom prst="rect">
                      <a:avLst/>
                    </a:prstGeom>
                  </pic:spPr>
                </pic:pic>
              </a:graphicData>
            </a:graphic>
          </wp:inline>
        </w:drawing>
      </w:r>
    </w:p>
    <w:p>
      <w:pPr>
        <w:pStyle w:val="3"/>
        <w:ind w:firstLine="480"/>
      </w:pPr>
      <w:r>
        <w:rPr>
          <w:rFonts w:hint="eastAsia"/>
        </w:rPr>
        <w:t>接口定义：</w:t>
      </w:r>
    </w:p>
    <w:p>
      <w:pPr>
        <w:pStyle w:val="3"/>
        <w:ind w:firstLine="480"/>
      </w:pPr>
      <w:r>
        <w:drawing>
          <wp:inline distT="0" distB="0" distL="114300" distR="114300">
            <wp:extent cx="6184900" cy="740410"/>
            <wp:effectExtent l="0" t="0" r="635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6184900" cy="740410"/>
                    </a:xfrm>
                    <a:prstGeom prst="rect">
                      <a:avLst/>
                    </a:prstGeom>
                    <a:noFill/>
                    <a:ln w="9525">
                      <a:noFill/>
                    </a:ln>
                  </pic:spPr>
                </pic:pic>
              </a:graphicData>
            </a:graphic>
          </wp:inline>
        </w:drawing>
      </w:r>
    </w:p>
    <w:p>
      <w:pPr>
        <w:pStyle w:val="3"/>
        <w:ind w:firstLine="480"/>
      </w:pPr>
      <w:r>
        <w:rPr>
          <w:rFonts w:hint="eastAsia"/>
        </w:rPr>
        <mc:AlternateContent>
          <mc:Choice Requires="wps">
            <w:drawing>
              <wp:anchor distT="0" distB="0" distL="114300" distR="114300" simplePos="0" relativeHeight="251682816" behindDoc="0" locked="0" layoutInCell="1" allowOverlap="1">
                <wp:simplePos x="0" y="0"/>
                <wp:positionH relativeFrom="column">
                  <wp:posOffset>1562735</wp:posOffset>
                </wp:positionH>
                <wp:positionV relativeFrom="paragraph">
                  <wp:posOffset>88900</wp:posOffset>
                </wp:positionV>
                <wp:extent cx="175895" cy="264795"/>
                <wp:effectExtent l="0" t="285750" r="14605" b="20955"/>
                <wp:wrapNone/>
                <wp:docPr id="20" name="AutoShape 27"/>
                <wp:cNvGraphicFramePr/>
                <a:graphic xmlns:a="http://schemas.openxmlformats.org/drawingml/2006/main">
                  <a:graphicData uri="http://schemas.microsoft.com/office/word/2010/wordprocessingShape">
                    <wps:wsp>
                      <wps:cNvSpPr>
                        <a:spLocks noChangeArrowheads="1"/>
                      </wps:cNvSpPr>
                      <wps:spPr bwMode="auto">
                        <a:xfrm>
                          <a:off x="0" y="0"/>
                          <a:ext cx="175895" cy="264795"/>
                        </a:xfrm>
                        <a:prstGeom prst="wedgeRectCallout">
                          <a:avLst>
                            <a:gd name="adj1" fmla="val -4386"/>
                            <a:gd name="adj2" fmla="val -144388"/>
                          </a:avLst>
                        </a:prstGeom>
                        <a:noFill/>
                        <a:ln w="3175" algn="ctr">
                          <a:solidFill>
                            <a:schemeClr val="tx1">
                              <a:lumMod val="100000"/>
                              <a:lumOff val="0"/>
                            </a:schemeClr>
                          </a:solidFill>
                          <a:miter lim="800000"/>
                        </a:ln>
                        <a:effectLst/>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123.05pt;margin-top:7pt;height:20.85pt;width:13.85pt;z-index:251682816;mso-width-relative:page;mso-height-relative:page;" filled="f" stroked="t" coordsize="21600,21600" o:gfxdata="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bj&#10;7ELZAAAACQEAAA8AAAAAAAAAAQAgAAAAIgAAAGRycy9kb3ducmV2LnhtbFBLAQIUABQAAAAIAIdO&#10;4kCr/NsTWwIAALUEAAAOAAAAAAAAAAEAIAAAACgBAABkcnMvZTJvRG9jLnhtbFBLBQYAAAAABgAG&#10;AFkBAAD1BQAAAAA=&#10;" adj="9853,-20388">
                <v:fill on="f" focussize="0,0"/>
                <v:stroke weight="0.25pt" color="#000000 [3229]" miterlimit="8" joinstyle="miter"/>
                <v:imagedata o:title=""/>
                <o:lock v:ext="edit" aspectratio="f"/>
                <v:textbox>
                  <w:txbxContent>
                    <w:p>
                      <w:r>
                        <w:rPr>
                          <w:rFonts w:hint="eastAsia"/>
                        </w:rPr>
                        <w:t>3</w:t>
                      </w:r>
                    </w:p>
                  </w:txbxContent>
                </v:textbox>
              </v:shape>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2182495</wp:posOffset>
                </wp:positionH>
                <wp:positionV relativeFrom="paragraph">
                  <wp:posOffset>106045</wp:posOffset>
                </wp:positionV>
                <wp:extent cx="175895" cy="264795"/>
                <wp:effectExtent l="0" t="247650" r="14605" b="20955"/>
                <wp:wrapNone/>
                <wp:docPr id="21" name="AutoShape 27"/>
                <wp:cNvGraphicFramePr/>
                <a:graphic xmlns:a="http://schemas.openxmlformats.org/drawingml/2006/main">
                  <a:graphicData uri="http://schemas.microsoft.com/office/word/2010/wordprocessingShape">
                    <wps:wsp>
                      <wps:cNvSpPr>
                        <a:spLocks noChangeArrowheads="1"/>
                      </wps:cNvSpPr>
                      <wps:spPr bwMode="auto">
                        <a:xfrm>
                          <a:off x="0" y="0"/>
                          <a:ext cx="175895" cy="264795"/>
                        </a:xfrm>
                        <a:prstGeom prst="wedgeRectCallout">
                          <a:avLst>
                            <a:gd name="adj1" fmla="val 27257"/>
                            <a:gd name="adj2" fmla="val -129374"/>
                          </a:avLst>
                        </a:prstGeom>
                        <a:noFill/>
                        <a:ln w="3175" algn="ctr">
                          <a:solidFill>
                            <a:schemeClr val="tx1">
                              <a:lumMod val="100000"/>
                              <a:lumOff val="0"/>
                            </a:schemeClr>
                          </a:solidFill>
                          <a:miter lim="800000"/>
                        </a:ln>
                        <a:effectLst/>
                      </wps:spPr>
                      <wps:txbx>
                        <w:txbxContent>
                          <w:p>
                            <w:r>
                              <w:rPr>
                                <w:rFonts w:hint="eastAsia"/>
                              </w:rPr>
                              <w:t>4</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171.85pt;margin-top:8.35pt;height:20.85pt;width:13.85pt;z-index:251684864;mso-width-relative:page;mso-height-relative:page;" filled="f" stroked="t" coordsize="21600,21600" o:gfxdata="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s9&#10;ptYAAAAJAQAADwAAAAAAAAABACAAAAAiAAAAZHJzL2Rvd25yZXYueG1sUEsBAhQAFAAAAAgAh07i&#10;QBprtGNdAgAAtQQAAA4AAAAAAAAAAQAgAAAAJQEAAGRycy9lMm9Eb2MueG1sUEsFBgAAAAAGAAYA&#10;WQEAAPQFAAAAAA==&#10;" adj="16688,-17145">
                <v:fill on="f" focussize="0,0"/>
                <v:stroke weight="0.25pt" color="#000000 [3229]" miterlimit="8" joinstyle="miter"/>
                <v:imagedata o:title=""/>
                <o:lock v:ext="edit" aspectratio="f"/>
                <v:textbox>
                  <w:txbxContent>
                    <w:p>
                      <w:r>
                        <w:rPr>
                          <w:rFonts w:hint="eastAsia"/>
                        </w:rPr>
                        <w:t>4</w:t>
                      </w:r>
                    </w:p>
                  </w:txbxContent>
                </v:textbox>
              </v:shap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2949575</wp:posOffset>
                </wp:positionH>
                <wp:positionV relativeFrom="paragraph">
                  <wp:posOffset>116205</wp:posOffset>
                </wp:positionV>
                <wp:extent cx="175895" cy="264795"/>
                <wp:effectExtent l="0" t="247650" r="14605" b="20955"/>
                <wp:wrapNone/>
                <wp:docPr id="23" name="AutoShape 27"/>
                <wp:cNvGraphicFramePr/>
                <a:graphic xmlns:a="http://schemas.openxmlformats.org/drawingml/2006/main">
                  <a:graphicData uri="http://schemas.microsoft.com/office/word/2010/wordprocessingShape">
                    <wps:wsp>
                      <wps:cNvSpPr>
                        <a:spLocks noChangeArrowheads="1"/>
                      </wps:cNvSpPr>
                      <wps:spPr bwMode="auto">
                        <a:xfrm>
                          <a:off x="0" y="0"/>
                          <a:ext cx="175895" cy="264795"/>
                        </a:xfrm>
                        <a:prstGeom prst="wedgeRectCallout">
                          <a:avLst>
                            <a:gd name="adj1" fmla="val 27257"/>
                            <a:gd name="adj2" fmla="val -129374"/>
                          </a:avLst>
                        </a:prstGeom>
                        <a:noFill/>
                        <a:ln w="3175" algn="ctr">
                          <a:solidFill>
                            <a:schemeClr val="tx1">
                              <a:lumMod val="100000"/>
                              <a:lumOff val="0"/>
                            </a:schemeClr>
                          </a:solidFill>
                          <a:miter lim="800000"/>
                        </a:ln>
                        <a:effectLst/>
                      </wps:spPr>
                      <wps:txbx>
                        <w:txbxContent>
                          <w:p>
                            <w:r>
                              <w:rPr>
                                <w:rFonts w:hint="eastAsia"/>
                              </w:rPr>
                              <w:t>5</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232.25pt;margin-top:9.15pt;height:20.85pt;width:13.85pt;z-index:251686912;mso-width-relative:page;mso-height-relative:page;" filled="f" stroked="t" coordsize="21600,21600" o:gfxdata="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WL&#10;YX/WAAAACQEAAA8AAAAAAAAAAQAgAAAAIgAAAGRycy9kb3ducmV2LnhtbFBLAQIUABQAAAAIAIdO&#10;4kAI+XgYXgIAALUEAAAOAAAAAAAAAAEAIAAAACUBAABkcnMvZTJvRG9jLnhtbFBLBQYAAAAABgAG&#10;AFkBAAD1BQAAAAA=&#10;" adj="16688,-17145">
                <v:fill on="f" focussize="0,0"/>
                <v:stroke weight="0.25pt" color="#000000 [3229]" miterlimit="8" joinstyle="miter"/>
                <v:imagedata o:title=""/>
                <o:lock v:ext="edit" aspectratio="f"/>
                <v:textbox>
                  <w:txbxContent>
                    <w:p>
                      <w:r>
                        <w:rPr>
                          <w:rFonts w:hint="eastAsia"/>
                        </w:rPr>
                        <w:t>5</w:t>
                      </w:r>
                    </w:p>
                  </w:txbxContent>
                </v:textbox>
              </v:shap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3471545</wp:posOffset>
                </wp:positionH>
                <wp:positionV relativeFrom="paragraph">
                  <wp:posOffset>137160</wp:posOffset>
                </wp:positionV>
                <wp:extent cx="175895" cy="264795"/>
                <wp:effectExtent l="0" t="247650" r="14605" b="20955"/>
                <wp:wrapNone/>
                <wp:docPr id="66" name="AutoShape 27"/>
                <wp:cNvGraphicFramePr/>
                <a:graphic xmlns:a="http://schemas.openxmlformats.org/drawingml/2006/main">
                  <a:graphicData uri="http://schemas.microsoft.com/office/word/2010/wordprocessingShape">
                    <wps:wsp>
                      <wps:cNvSpPr>
                        <a:spLocks noChangeArrowheads="1"/>
                      </wps:cNvSpPr>
                      <wps:spPr bwMode="auto">
                        <a:xfrm>
                          <a:off x="0" y="0"/>
                          <a:ext cx="175895" cy="264795"/>
                        </a:xfrm>
                        <a:prstGeom prst="wedgeRectCallout">
                          <a:avLst>
                            <a:gd name="adj1" fmla="val 27257"/>
                            <a:gd name="adj2" fmla="val -129374"/>
                          </a:avLst>
                        </a:prstGeom>
                        <a:noFill/>
                        <a:ln w="3175" algn="ctr">
                          <a:solidFill>
                            <a:schemeClr val="tx1">
                              <a:lumMod val="100000"/>
                              <a:lumOff val="0"/>
                            </a:schemeClr>
                          </a:solidFill>
                          <a:miter lim="800000"/>
                        </a:ln>
                        <a:effectLst/>
                      </wps:spPr>
                      <wps:txbx>
                        <w:txbxContent>
                          <w:p>
                            <w:r>
                              <w:rPr>
                                <w:rFonts w:hint="eastAsia"/>
                              </w:rPr>
                              <w:t>6</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273.35pt;margin-top:10.8pt;height:20.85pt;width:13.85pt;z-index:251688960;mso-width-relative:page;mso-height-relative:page;" filled="f" stroked="t" coordsize="21600,21600" o:gfxdata="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bJ&#10;3yvWAAAACQEAAA8AAAAAAAAAAQAgAAAAIgAAAGRycy9kb3ducmV2LnhtbFBLAQIUABQAAAAIAIdO&#10;4kDQ6fPuXgIAALUEAAAOAAAAAAAAAAEAIAAAACUBAABkcnMvZTJvRG9jLnhtbFBLBQYAAAAABgAG&#10;AFkBAAD1BQAAAAA=&#10;" adj="16688,-17145">
                <v:fill on="f" focussize="0,0"/>
                <v:stroke weight="0.25pt" color="#000000 [3229]" miterlimit="8" joinstyle="miter"/>
                <v:imagedata o:title=""/>
                <o:lock v:ext="edit" aspectratio="f"/>
                <v:textbox>
                  <w:txbxContent>
                    <w:p>
                      <w:r>
                        <w:rPr>
                          <w:rFonts w:hint="eastAsia"/>
                        </w:rPr>
                        <w:t>6</w:t>
                      </w:r>
                    </w:p>
                  </w:txbxContent>
                </v:textbox>
              </v:shape>
            </w:pict>
          </mc:Fallback>
        </mc:AlternateContent>
      </w:r>
      <w:r>
        <w:rPr>
          <w:rFonts w:hint="eastAsia"/>
        </w:rPr>
        <mc:AlternateContent>
          <mc:Choice Requires="wps">
            <w:drawing>
              <wp:anchor distT="0" distB="0" distL="114300" distR="114300" simplePos="0" relativeHeight="251691008" behindDoc="0" locked="0" layoutInCell="1" allowOverlap="1">
                <wp:simplePos x="0" y="0"/>
                <wp:positionH relativeFrom="column">
                  <wp:posOffset>3844925</wp:posOffset>
                </wp:positionH>
                <wp:positionV relativeFrom="paragraph">
                  <wp:posOffset>116205</wp:posOffset>
                </wp:positionV>
                <wp:extent cx="175895" cy="264795"/>
                <wp:effectExtent l="0" t="247650" r="14605" b="20955"/>
                <wp:wrapNone/>
                <wp:docPr id="70" name="AutoShape 27"/>
                <wp:cNvGraphicFramePr/>
                <a:graphic xmlns:a="http://schemas.openxmlformats.org/drawingml/2006/main">
                  <a:graphicData uri="http://schemas.microsoft.com/office/word/2010/wordprocessingShape">
                    <wps:wsp>
                      <wps:cNvSpPr>
                        <a:spLocks noChangeArrowheads="1"/>
                      </wps:cNvSpPr>
                      <wps:spPr bwMode="auto">
                        <a:xfrm>
                          <a:off x="0" y="0"/>
                          <a:ext cx="175895" cy="264795"/>
                        </a:xfrm>
                        <a:prstGeom prst="wedgeRectCallout">
                          <a:avLst>
                            <a:gd name="adj1" fmla="val 27257"/>
                            <a:gd name="adj2" fmla="val -129374"/>
                          </a:avLst>
                        </a:prstGeom>
                        <a:noFill/>
                        <a:ln w="3175" algn="ctr">
                          <a:solidFill>
                            <a:schemeClr val="tx1">
                              <a:lumMod val="100000"/>
                              <a:lumOff val="0"/>
                            </a:schemeClr>
                          </a:solidFill>
                          <a:miter lim="800000"/>
                        </a:ln>
                        <a:effectLst/>
                      </wps:spPr>
                      <wps:txbx>
                        <w:txbxContent>
                          <w:p>
                            <w:r>
                              <w:rPr>
                                <w:rFonts w:hint="eastAsia"/>
                              </w:rPr>
                              <w:t>7</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302.75pt;margin-top:9.15pt;height:20.85pt;width:13.85pt;z-index:251691008;mso-width-relative:page;mso-height-relative:page;" filled="f" stroked="t" coordsize="21600,21600" o:gfxdata="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pmbE&#10;1AAAAAkBAAAPAAAAAAAAAAEAIAAAACIAAABkcnMvZG93bnJldi54bWxQSwECFAAUAAAACACHTuJA&#10;CwFHG14CAAC1BAAADgAAAAAAAAABACAAAAAjAQAAZHJzL2Uyb0RvYy54bWxQSwUGAAAAAAYABgBZ&#10;AQAA8wUAAAAA&#10;" adj="16688,-17145">
                <v:fill on="f" focussize="0,0"/>
                <v:stroke weight="0.25pt" color="#000000 [3229]" miterlimit="8" joinstyle="miter"/>
                <v:imagedata o:title=""/>
                <o:lock v:ext="edit" aspectratio="f"/>
                <v:textbox>
                  <w:txbxContent>
                    <w:p>
                      <w:r>
                        <w:rPr>
                          <w:rFonts w:hint="eastAsia"/>
                        </w:rPr>
                        <w:t>7</w:t>
                      </w:r>
                    </w:p>
                  </w:txbxContent>
                </v:textbox>
              </v:shape>
            </w:pict>
          </mc:Fallback>
        </mc:AlternateContent>
      </w:r>
      <w:r>
        <w:rPr>
          <w:rFonts w:hint="eastAsia"/>
        </w:rPr>
        <mc:AlternateContent>
          <mc:Choice Requires="wps">
            <w:drawing>
              <wp:anchor distT="0" distB="0" distL="114300" distR="114300" simplePos="0" relativeHeight="251693056" behindDoc="0" locked="0" layoutInCell="1" allowOverlap="1">
                <wp:simplePos x="0" y="0"/>
                <wp:positionH relativeFrom="column">
                  <wp:posOffset>4206875</wp:posOffset>
                </wp:positionH>
                <wp:positionV relativeFrom="paragraph">
                  <wp:posOffset>132080</wp:posOffset>
                </wp:positionV>
                <wp:extent cx="175895" cy="264795"/>
                <wp:effectExtent l="0" t="266700" r="14605" b="20955"/>
                <wp:wrapNone/>
                <wp:docPr id="71" name="AutoShape 27"/>
                <wp:cNvGraphicFramePr/>
                <a:graphic xmlns:a="http://schemas.openxmlformats.org/drawingml/2006/main">
                  <a:graphicData uri="http://schemas.microsoft.com/office/word/2010/wordprocessingShape">
                    <wps:wsp>
                      <wps:cNvSpPr>
                        <a:spLocks noChangeArrowheads="1"/>
                      </wps:cNvSpPr>
                      <wps:spPr bwMode="auto">
                        <a:xfrm>
                          <a:off x="0" y="0"/>
                          <a:ext cx="175895" cy="264795"/>
                        </a:xfrm>
                        <a:prstGeom prst="wedgeRectCallout">
                          <a:avLst>
                            <a:gd name="adj1" fmla="val 1986"/>
                            <a:gd name="adj2" fmla="val -131772"/>
                          </a:avLst>
                        </a:prstGeom>
                        <a:noFill/>
                        <a:ln w="3175" algn="ctr">
                          <a:solidFill>
                            <a:schemeClr val="tx1">
                              <a:lumMod val="100000"/>
                              <a:lumOff val="0"/>
                            </a:schemeClr>
                          </a:solidFill>
                          <a:miter lim="800000"/>
                        </a:ln>
                        <a:effectLst/>
                      </wps:spPr>
                      <wps:txbx>
                        <w:txbxContent>
                          <w:p>
                            <w:r>
                              <w:rPr>
                                <w:rFonts w:hint="eastAsia"/>
                              </w:rPr>
                              <w:t>8</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331.25pt;margin-top:10.4pt;height:20.85pt;width:13.85pt;z-index:251693056;mso-width-relative:page;mso-height-relative:page;" filled="f" stroked="t" coordsize="21600,21600" o:gfxdata="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T&#10;SYd62QAAAAkBAAAPAAAAAAAAAAEAIAAAACIAAABkcnMvZG93bnJldi54bWxQSwECFAAUAAAACACH&#10;TuJAf3v80lwCAAC0BAAADgAAAAAAAAABACAAAAAoAQAAZHJzL2Uyb0RvYy54bWxQSwUGAAAAAAYA&#10;BgBZAQAA9gUAAAAA&#10;" adj="11229,-17663">
                <v:fill on="f" focussize="0,0"/>
                <v:stroke weight="0.25pt" color="#000000 [3229]" miterlimit="8" joinstyle="miter"/>
                <v:imagedata o:title=""/>
                <o:lock v:ext="edit" aspectratio="f"/>
                <v:textbox>
                  <w:txbxContent>
                    <w:p>
                      <w:r>
                        <w:rPr>
                          <w:rFonts w:hint="eastAsia"/>
                        </w:rPr>
                        <w:t>8</w:t>
                      </w:r>
                    </w:p>
                  </w:txbxContent>
                </v:textbox>
              </v:shape>
            </w:pict>
          </mc:Fallback>
        </mc:AlternateContent>
      </w:r>
      <w:r>
        <w:rPr>
          <w:rFonts w:hint="eastAsia"/>
        </w:rPr>
        <mc:AlternateContent>
          <mc:Choice Requires="wps">
            <w:drawing>
              <wp:anchor distT="0" distB="0" distL="114300" distR="114300" simplePos="0" relativeHeight="251695104" behindDoc="0" locked="0" layoutInCell="1" allowOverlap="1">
                <wp:simplePos x="0" y="0"/>
                <wp:positionH relativeFrom="column">
                  <wp:posOffset>4646930</wp:posOffset>
                </wp:positionH>
                <wp:positionV relativeFrom="paragraph">
                  <wp:posOffset>130810</wp:posOffset>
                </wp:positionV>
                <wp:extent cx="175895" cy="264795"/>
                <wp:effectExtent l="0" t="266700" r="14605" b="20955"/>
                <wp:wrapNone/>
                <wp:docPr id="73" name="AutoShape 27"/>
                <wp:cNvGraphicFramePr/>
                <a:graphic xmlns:a="http://schemas.openxmlformats.org/drawingml/2006/main">
                  <a:graphicData uri="http://schemas.microsoft.com/office/word/2010/wordprocessingShape">
                    <wps:wsp>
                      <wps:cNvSpPr>
                        <a:spLocks noChangeArrowheads="1"/>
                      </wps:cNvSpPr>
                      <wps:spPr bwMode="auto">
                        <a:xfrm>
                          <a:off x="0" y="0"/>
                          <a:ext cx="175895" cy="264795"/>
                        </a:xfrm>
                        <a:prstGeom prst="wedgeRectCallout">
                          <a:avLst>
                            <a:gd name="adj1" fmla="val 1986"/>
                            <a:gd name="adj2" fmla="val -131772"/>
                          </a:avLst>
                        </a:prstGeom>
                        <a:noFill/>
                        <a:ln w="3175" algn="ctr">
                          <a:solidFill>
                            <a:schemeClr val="tx1">
                              <a:lumMod val="100000"/>
                              <a:lumOff val="0"/>
                            </a:schemeClr>
                          </a:solidFill>
                          <a:miter lim="800000"/>
                        </a:ln>
                        <a:effectLst/>
                      </wps:spPr>
                      <wps:txbx>
                        <w:txbxContent>
                          <w:p>
                            <w:r>
                              <w:rPr>
                                <w:rFonts w:hint="eastAsia"/>
                              </w:rPr>
                              <w:t>9</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365.9pt;margin-top:10.3pt;height:20.85pt;width:13.85pt;z-index:251695104;mso-width-relative:page;mso-height-relative:page;" filled="f" stroked="t" coordsize="21600,21600" o:gfxdata="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ibJA2wAAAAkBAAAPAAAAAAAAAAEAIAAAACIAAABkcnMvZG93bnJldi54bWxQSwECFAAUAAAA&#10;CACHTuJAtcdFr10CAAC0BAAADgAAAAAAAAABACAAAAAqAQAAZHJzL2Uyb0RvYy54bWxQSwUGAAAA&#10;AAYABgBZAQAA+QUAAAAA&#10;" adj="11229,-17663">
                <v:fill on="f" focussize="0,0"/>
                <v:stroke weight="0.25pt" color="#000000 [3229]" miterlimit="8" joinstyle="miter"/>
                <v:imagedata o:title=""/>
                <o:lock v:ext="edit" aspectratio="f"/>
                <v:textbox>
                  <w:txbxContent>
                    <w:p>
                      <w:r>
                        <w:rPr>
                          <w:rFonts w:hint="eastAsia"/>
                        </w:rPr>
                        <w:t>9</w:t>
                      </w:r>
                    </w:p>
                  </w:txbxContent>
                </v:textbox>
              </v:shape>
            </w:pict>
          </mc:Fallback>
        </mc:AlternateContent>
      </w:r>
      <w:r>
        <w:rPr>
          <w:rFonts w:hint="eastAsia"/>
        </w:rPr>
        <mc:AlternateContent>
          <mc:Choice Requires="wps">
            <w:drawing>
              <wp:anchor distT="0" distB="0" distL="114300" distR="114300" simplePos="0" relativeHeight="251697152" behindDoc="0" locked="0" layoutInCell="1" allowOverlap="1">
                <wp:simplePos x="0" y="0"/>
                <wp:positionH relativeFrom="column">
                  <wp:posOffset>5640705</wp:posOffset>
                </wp:positionH>
                <wp:positionV relativeFrom="paragraph">
                  <wp:posOffset>109220</wp:posOffset>
                </wp:positionV>
                <wp:extent cx="342900" cy="317500"/>
                <wp:effectExtent l="0" t="266700" r="19050" b="25400"/>
                <wp:wrapNone/>
                <wp:docPr id="74" name="AutoShape 27"/>
                <wp:cNvGraphicFramePr/>
                <a:graphic xmlns:a="http://schemas.openxmlformats.org/drawingml/2006/main">
                  <a:graphicData uri="http://schemas.microsoft.com/office/word/2010/wordprocessingShape">
                    <wps:wsp>
                      <wps:cNvSpPr>
                        <a:spLocks noChangeArrowheads="1"/>
                      </wps:cNvSpPr>
                      <wps:spPr bwMode="auto">
                        <a:xfrm>
                          <a:off x="0" y="0"/>
                          <a:ext cx="342900" cy="317500"/>
                        </a:xfrm>
                        <a:prstGeom prst="wedgeRectCallout">
                          <a:avLst>
                            <a:gd name="adj1" fmla="val -18385"/>
                            <a:gd name="adj2" fmla="val -117772"/>
                          </a:avLst>
                        </a:prstGeom>
                        <a:noFill/>
                        <a:ln w="3175" algn="ctr">
                          <a:solidFill>
                            <a:schemeClr val="tx1">
                              <a:lumMod val="100000"/>
                              <a:lumOff val="0"/>
                            </a:schemeClr>
                          </a:solidFill>
                          <a:miter lim="800000"/>
                        </a:ln>
                        <a:effectLst/>
                      </wps:spPr>
                      <wps:txbx>
                        <w:txbxContent>
                          <w:p>
                            <w:r>
                              <w:rPr>
                                <w:rFonts w:hint="eastAsia"/>
                              </w:rPr>
                              <w:t>10</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444.15pt;margin-top:8.6pt;height:25pt;width:27pt;z-index:251697152;mso-width-relative:page;mso-height-relative:page;" filled="f" stroked="t" coordsize="21600,21600" o:gfxdata="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fjI&#10;tNgAAAAJAQAADwAAAAAAAAABACAAAAAiAAAAZHJzL2Rvd25yZXYueG1sUEsBAhQAFAAAAAgAh07i&#10;QOeD/cNbAgAAtgQAAA4AAAAAAAAAAQAgAAAAJwEAAGRycy9lMm9Eb2MueG1sUEsFBgAAAAAGAAYA&#10;WQEAAPQFAAAAAA==&#10;" adj="6829,-14639">
                <v:fill on="f" focussize="0,0"/>
                <v:stroke weight="0.25pt" color="#000000 [3229]" miterlimit="8" joinstyle="miter"/>
                <v:imagedata o:title=""/>
                <o:lock v:ext="edit" aspectratio="f"/>
                <v:textbox>
                  <w:txbxContent>
                    <w:p>
                      <w:r>
                        <w:rPr>
                          <w:rFonts w:hint="eastAsia"/>
                        </w:rPr>
                        <w:t>10</w:t>
                      </w:r>
                    </w:p>
                  </w:txbxContent>
                </v:textbox>
              </v:shape>
            </w:pict>
          </mc:Fallback>
        </mc:AlternateContent>
      </w:r>
      <w:r>
        <w:rPr>
          <w:rFonts w:hint="eastAsia"/>
        </w:rPr>
        <mc:AlternateContent>
          <mc:Choice Requires="wps">
            <w:drawing>
              <wp:anchor distT="0" distB="0" distL="114300" distR="114300" simplePos="0" relativeHeight="251680768" behindDoc="0" locked="0" layoutInCell="1" allowOverlap="1">
                <wp:simplePos x="0" y="0"/>
                <wp:positionH relativeFrom="column">
                  <wp:posOffset>840105</wp:posOffset>
                </wp:positionH>
                <wp:positionV relativeFrom="paragraph">
                  <wp:posOffset>88265</wp:posOffset>
                </wp:positionV>
                <wp:extent cx="175895" cy="264795"/>
                <wp:effectExtent l="0" t="228600" r="14605" b="20955"/>
                <wp:wrapNone/>
                <wp:docPr id="10" name="AutoShape 27"/>
                <wp:cNvGraphicFramePr/>
                <a:graphic xmlns:a="http://schemas.openxmlformats.org/drawingml/2006/main">
                  <a:graphicData uri="http://schemas.microsoft.com/office/word/2010/wordprocessingShape">
                    <wps:wsp>
                      <wps:cNvSpPr>
                        <a:spLocks noChangeArrowheads="1"/>
                      </wps:cNvSpPr>
                      <wps:spPr bwMode="auto">
                        <a:xfrm>
                          <a:off x="0" y="0"/>
                          <a:ext cx="175895" cy="264795"/>
                        </a:xfrm>
                        <a:prstGeom prst="wedgeRectCallout">
                          <a:avLst>
                            <a:gd name="adj1" fmla="val 15548"/>
                            <a:gd name="adj2" fmla="val -116779"/>
                          </a:avLst>
                        </a:prstGeom>
                        <a:noFill/>
                        <a:ln w="3175" algn="ctr">
                          <a:solidFill>
                            <a:schemeClr val="tx1">
                              <a:lumMod val="100000"/>
                              <a:lumOff val="0"/>
                            </a:schemeClr>
                          </a:solidFill>
                          <a:miter lim="800000"/>
                        </a:ln>
                        <a:effectLst/>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66.15pt;margin-top:6.95pt;height:20.85pt;width:13.85pt;z-index:251680768;mso-width-relative:page;mso-height-relative:page;" filled="f" stroked="t" coordsize="21600,21600" o:gfxdata="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IZ&#10;e6TXAAAACQEAAA8AAAAAAAAAAQAgAAAAIgAAAGRycy9kb3ducmV2LnhtbFBLAQIUABQAAAAIAIdO&#10;4kBO5YkQXQIAALUEAAAOAAAAAAAAAAEAIAAAACYBAABkcnMvZTJvRG9jLnhtbFBLBQYAAAAABgAG&#10;AFkBAAD1BQAAAAA=&#10;" adj="14158,-14424">
                <v:fill on="f" focussize="0,0"/>
                <v:stroke weight="0.25pt" color="#000000 [3229]" miterlimit="8" joinstyle="miter"/>
                <v:imagedata o:title=""/>
                <o:lock v:ext="edit" aspectratio="f"/>
                <v:textbox>
                  <w:txbxContent>
                    <w:p>
                      <w:r>
                        <w:rPr>
                          <w:rFonts w:hint="eastAsia"/>
                        </w:rPr>
                        <w:t>2</w:t>
                      </w:r>
                    </w:p>
                  </w:txbxContent>
                </v:textbox>
              </v:shape>
            </w:pict>
          </mc:Fallback>
        </mc:AlternateContent>
      </w:r>
      <w:r>
        <w:rPr>
          <w:rFonts w:hint="eastAsia"/>
        </w:rPr>
        <mc:AlternateContent>
          <mc:Choice Requires="wps">
            <w:drawing>
              <wp:anchor distT="0" distB="0" distL="114300" distR="114300" simplePos="0" relativeHeight="251679744" behindDoc="0" locked="0" layoutInCell="1" allowOverlap="1">
                <wp:simplePos x="0" y="0"/>
                <wp:positionH relativeFrom="column">
                  <wp:posOffset>596900</wp:posOffset>
                </wp:positionH>
                <wp:positionV relativeFrom="paragraph">
                  <wp:posOffset>79375</wp:posOffset>
                </wp:positionV>
                <wp:extent cx="175895" cy="264795"/>
                <wp:effectExtent l="5080" t="285115" r="9525" b="12065"/>
                <wp:wrapNone/>
                <wp:docPr id="8" name="AutoShape 26"/>
                <wp:cNvGraphicFramePr/>
                <a:graphic xmlns:a="http://schemas.openxmlformats.org/drawingml/2006/main">
                  <a:graphicData uri="http://schemas.microsoft.com/office/word/2010/wordprocessingShape">
                    <wps:wsp>
                      <wps:cNvSpPr>
                        <a:spLocks noChangeArrowheads="1"/>
                      </wps:cNvSpPr>
                      <wps:spPr bwMode="auto">
                        <a:xfrm>
                          <a:off x="0" y="0"/>
                          <a:ext cx="175895" cy="264795"/>
                        </a:xfrm>
                        <a:prstGeom prst="wedgeRectCallout">
                          <a:avLst>
                            <a:gd name="adj1" fmla="val -1625"/>
                            <a:gd name="adj2" fmla="val -136569"/>
                          </a:avLst>
                        </a:prstGeom>
                        <a:noFill/>
                        <a:ln w="3175" algn="ctr">
                          <a:solidFill>
                            <a:schemeClr val="tx1">
                              <a:lumMod val="100000"/>
                              <a:lumOff val="0"/>
                            </a:schemeClr>
                          </a:solidFill>
                          <a:miter lim="800000"/>
                        </a:ln>
                        <a:effectLst/>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AutoShape 26" o:spid="_x0000_s1026" o:spt="61" type="#_x0000_t61" style="position:absolute;left:0pt;margin-left:47pt;margin-top:6.25pt;height:20.85pt;width:13.85pt;z-index:251679744;mso-width-relative:page;mso-height-relative:page;" filled="f" stroked="t" coordsize="21600,21600" o:gfxdata="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TG&#10;lenZAAAACAEAAA8AAAAAAAAAAQAgAAAAIgAAAGRycy9kb3ducmV2LnhtbFBLAQIUABQAAAAIAIdO&#10;4kCy2PeFWwIAALQEAAAOAAAAAAAAAAEAIAAAACgBAABkcnMvZTJvRG9jLnhtbFBLBQYAAAAABgAG&#10;AFkBAAD1BQAAAAA=&#10;" adj="10449,-18699">
                <v:fill on="f" focussize="0,0"/>
                <v:stroke weight="0.25pt" color="#000000 [3229]" miterlimit="8" joinstyle="miter"/>
                <v:imagedata o:title=""/>
                <o:lock v:ext="edit" aspectratio="f"/>
                <v:textbox>
                  <w:txbxContent>
                    <w:p>
                      <w:r>
                        <w:rPr>
                          <w:rFonts w:hint="eastAsia"/>
                        </w:rPr>
                        <w:t>1</w:t>
                      </w:r>
                    </w:p>
                  </w:txbxContent>
                </v:textbox>
              </v:shape>
            </w:pict>
          </mc:Fallback>
        </mc:AlternateContent>
      </w:r>
    </w:p>
    <w:p>
      <w:pPr>
        <w:pStyle w:val="3"/>
        <w:ind w:firstLine="0" w:firstLineChars="0"/>
      </w:pPr>
    </w:p>
    <w:p>
      <w:pPr>
        <w:pStyle w:val="3"/>
        <w:ind w:firstLine="480"/>
      </w:pPr>
      <w:r>
        <w:rPr>
          <w:rFonts w:ascii="宋体" w:hAnsi="宋体" w:cs="宋体"/>
          <w:kern w:val="0"/>
        </w:rPr>
        <mc:AlternateContent>
          <mc:Choice Requires="wps">
            <w:drawing>
              <wp:anchor distT="0" distB="0" distL="114300" distR="114300" simplePos="0" relativeHeight="251718656" behindDoc="0" locked="0" layoutInCell="1" allowOverlap="1">
                <wp:simplePos x="0" y="0"/>
                <wp:positionH relativeFrom="column">
                  <wp:posOffset>2855595</wp:posOffset>
                </wp:positionH>
                <wp:positionV relativeFrom="paragraph">
                  <wp:posOffset>1005205</wp:posOffset>
                </wp:positionV>
                <wp:extent cx="323850" cy="266700"/>
                <wp:effectExtent l="0" t="0" r="0" b="0"/>
                <wp:wrapNone/>
                <wp:docPr id="110" name="矩形 110"/>
                <wp:cNvGraphicFramePr/>
                <a:graphic xmlns:a="http://schemas.openxmlformats.org/drawingml/2006/main">
                  <a:graphicData uri="http://schemas.microsoft.com/office/word/2010/wordprocessingShape">
                    <wps:wsp>
                      <wps:cNvSpPr/>
                      <wps:spPr>
                        <a:xfrm>
                          <a:off x="0" y="0"/>
                          <a:ext cx="323850" cy="2667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13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85pt;margin-top:79.15pt;height:21pt;width:25.5pt;z-index:251718656;v-text-anchor:middle;mso-width-relative:page;mso-height-relative:page;" filled="f" stroked="f" coordsize="21600,21600" o:gfxdata="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98bfvZAAAACwEAAA8AAAAAAAAAAQAgAAAAIgAAAGRycy9kb3du&#10;cmV2LnhtbFBLAQIUABQAAAAIAIdO4kBU3X4QNwIAAEoEAAAOAAAAAAAAAAEAIAAAACgBAABkcnMv&#10;ZTJvRG9jLnhtbFBLBQYAAAAABgAGAFkBAADRBQAAAAA=&#10;">
                <v:fill on="f" focussize="0,0"/>
                <v:stroke on="f" weight="0.5pt"/>
                <v:imagedata o:title=""/>
                <o:lock v:ext="edit" aspectratio="f"/>
                <v:textbox>
                  <w:txbxContent>
                    <w:p>
                      <w:pPr>
                        <w:jc w:val="center"/>
                        <w:rPr>
                          <w:color w:val="FF0000"/>
                        </w:rPr>
                      </w:pPr>
                      <w:r>
                        <w:rPr>
                          <w:rFonts w:hint="eastAsia"/>
                          <w:color w:val="FF0000"/>
                        </w:rPr>
                        <w:t>13</w:t>
                      </w:r>
                    </w:p>
                  </w:txbxContent>
                </v:textbox>
              </v:rect>
            </w:pict>
          </mc:Fallback>
        </mc:AlternateContent>
      </w:r>
      <w:r>
        <w:rPr>
          <w:rFonts w:ascii="宋体" w:hAnsi="宋体" w:cs="宋体"/>
          <w:kern w:val="0"/>
        </w:rPr>
        <mc:AlternateContent>
          <mc:Choice Requires="wps">
            <w:drawing>
              <wp:anchor distT="0" distB="0" distL="114300" distR="114300" simplePos="0" relativeHeight="251720704" behindDoc="0" locked="0" layoutInCell="1" allowOverlap="1">
                <wp:simplePos x="0" y="0"/>
                <wp:positionH relativeFrom="column">
                  <wp:posOffset>3465195</wp:posOffset>
                </wp:positionH>
                <wp:positionV relativeFrom="paragraph">
                  <wp:posOffset>1005205</wp:posOffset>
                </wp:positionV>
                <wp:extent cx="323850" cy="266700"/>
                <wp:effectExtent l="0" t="0" r="0" b="0"/>
                <wp:wrapNone/>
                <wp:docPr id="111" name="矩形 111"/>
                <wp:cNvGraphicFramePr/>
                <a:graphic xmlns:a="http://schemas.openxmlformats.org/drawingml/2006/main">
                  <a:graphicData uri="http://schemas.microsoft.com/office/word/2010/wordprocessingShape">
                    <wps:wsp>
                      <wps:cNvSpPr/>
                      <wps:spPr>
                        <a:xfrm>
                          <a:off x="0" y="0"/>
                          <a:ext cx="323850" cy="2667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85pt;margin-top:79.15pt;height:21pt;width:25.5pt;z-index:251720704;v-text-anchor:middle;mso-width-relative:page;mso-height-relative:page;" filled="f" stroked="f" coordsize="21600,21600" o:gfxdata="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Av1i2gAAAAsBAAAPAAAAAAAAAAEAIAAAACIAAABkcnMvZG93&#10;bnJldi54bWxQSwECFAAUAAAACACHTuJACYrJdzcCAABKBAAADgAAAAAAAAABACAAAAApAQAAZHJz&#10;L2Uyb0RvYy54bWxQSwUGAAAAAAYABgBZAQAA0gUAAAAA&#10;">
                <v:fill on="f" focussize="0,0"/>
                <v:stroke on="f" weight="0.5pt"/>
                <v:imagedata o:title=""/>
                <o:lock v:ext="edit" aspectratio="f"/>
                <v:textbox>
                  <w:txbxContent>
                    <w:p>
                      <w:pPr>
                        <w:jc w:val="center"/>
                        <w:rPr>
                          <w:color w:val="FF0000"/>
                        </w:rPr>
                      </w:pPr>
                      <w:r>
                        <w:rPr>
                          <w:rFonts w:hint="eastAsia"/>
                          <w:color w:val="FF0000"/>
                        </w:rPr>
                        <w:t>1</w:t>
                      </w:r>
                    </w:p>
                  </w:txbxContent>
                </v:textbox>
              </v:rect>
            </w:pict>
          </mc:Fallback>
        </mc:AlternateContent>
      </w:r>
      <w:r>
        <w:rPr>
          <w:rFonts w:ascii="宋体" w:hAnsi="宋体" w:cs="宋体"/>
          <w:kern w:val="0"/>
        </w:rPr>
        <mc:AlternateContent>
          <mc:Choice Requires="wps">
            <w:drawing>
              <wp:anchor distT="0" distB="0" distL="114300" distR="114300" simplePos="0" relativeHeight="251716608" behindDoc="0" locked="0" layoutInCell="1" allowOverlap="1">
                <wp:simplePos x="0" y="0"/>
                <wp:positionH relativeFrom="column">
                  <wp:posOffset>3613150</wp:posOffset>
                </wp:positionH>
                <wp:positionV relativeFrom="paragraph">
                  <wp:posOffset>1011555</wp:posOffset>
                </wp:positionV>
                <wp:extent cx="323850" cy="266700"/>
                <wp:effectExtent l="0" t="0" r="0" b="0"/>
                <wp:wrapNone/>
                <wp:docPr id="109" name="矩形 109"/>
                <wp:cNvGraphicFramePr/>
                <a:graphic xmlns:a="http://schemas.openxmlformats.org/drawingml/2006/main">
                  <a:graphicData uri="http://schemas.microsoft.com/office/word/2010/wordprocessingShape">
                    <wps:wsp>
                      <wps:cNvSpPr/>
                      <wps:spPr>
                        <a:xfrm>
                          <a:off x="0" y="0"/>
                          <a:ext cx="323850" cy="2667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13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79.65pt;height:21pt;width:25.5pt;z-index:251716608;v-text-anchor:middle;mso-width-relative:page;mso-height-relative:page;" filled="f" stroked="f" coordsize="21600,21600" o:gfxdata="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IRULNoAAAALAQAADwAAAAAAAAABACAAAAAiAAAAZHJzL2Rv&#10;d25yZXYueG1sUEsBAhQAFAAAAAgAh07iQH2mLOk4AgAASgQAAA4AAAAAAAAAAQAgAAAAKQEAAGRy&#10;cy9lMm9Eb2MueG1sUEsFBgAAAAAGAAYAWQEAANMFAAAAAA==&#10;">
                <v:fill on="f" focussize="0,0"/>
                <v:stroke on="f" weight="0.5pt"/>
                <v:imagedata o:title=""/>
                <o:lock v:ext="edit" aspectratio="f"/>
                <v:textbox>
                  <w:txbxContent>
                    <w:p>
                      <w:pPr>
                        <w:jc w:val="center"/>
                        <w:rPr>
                          <w:color w:val="FF0000"/>
                        </w:rPr>
                      </w:pPr>
                      <w:r>
                        <w:rPr>
                          <w:rFonts w:hint="eastAsia"/>
                          <w:color w:val="FF0000"/>
                        </w:rPr>
                        <w:t>13</w:t>
                      </w:r>
                    </w:p>
                  </w:txbxContent>
                </v:textbox>
              </v:rect>
            </w:pict>
          </mc:Fallback>
        </mc:AlternateContent>
      </w:r>
      <w:r>
        <w:rPr>
          <w:rFonts w:ascii="宋体" w:hAnsi="宋体" w:cs="宋体"/>
          <w:kern w:val="0"/>
        </w:rPr>
        <mc:AlternateContent>
          <mc:Choice Requires="wps">
            <w:drawing>
              <wp:anchor distT="0" distB="0" distL="114300" distR="114300" simplePos="0" relativeHeight="251714560" behindDoc="0" locked="0" layoutInCell="1" allowOverlap="1">
                <wp:simplePos x="0" y="0"/>
                <wp:positionH relativeFrom="column">
                  <wp:posOffset>4083050</wp:posOffset>
                </wp:positionH>
                <wp:positionV relativeFrom="paragraph">
                  <wp:posOffset>1011555</wp:posOffset>
                </wp:positionV>
                <wp:extent cx="323850" cy="266700"/>
                <wp:effectExtent l="0" t="0" r="0" b="0"/>
                <wp:wrapNone/>
                <wp:docPr id="108" name="矩形 108"/>
                <wp:cNvGraphicFramePr/>
                <a:graphic xmlns:a="http://schemas.openxmlformats.org/drawingml/2006/main">
                  <a:graphicData uri="http://schemas.microsoft.com/office/word/2010/wordprocessingShape">
                    <wps:wsp>
                      <wps:cNvSpPr/>
                      <wps:spPr>
                        <a:xfrm>
                          <a:off x="0" y="0"/>
                          <a:ext cx="323850" cy="2667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5pt;margin-top:79.65pt;height:21pt;width:25.5pt;z-index:251714560;v-text-anchor:middle;mso-width-relative:page;mso-height-relative:page;" filled="f" stroked="f" coordsize="21600,21600" o:gfxdata="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DLPGdsAAAALAQAADwAAAAAAAAABACAAAAAiAAAAZHJzL2Rv&#10;d25yZXYueG1sUEsBAhQAFAAAAAgAh07iQCDxm443AgAASgQAAA4AAAAAAAAAAQAgAAAAKgEAAGRy&#10;cy9lMm9Eb2MueG1sUEsFBgAAAAAGAAYAWQEAANMFAAAAAA==&#10;">
                <v:fill on="f" focussize="0,0"/>
                <v:stroke on="f" weight="0.5pt"/>
                <v:imagedata o:title=""/>
                <o:lock v:ext="edit" aspectratio="f"/>
                <v:textbox>
                  <w:txbxContent>
                    <w:p>
                      <w:pPr>
                        <w:jc w:val="center"/>
                        <w:rPr>
                          <w:color w:val="FF0000"/>
                        </w:rPr>
                      </w:pPr>
                      <w:r>
                        <w:rPr>
                          <w:rFonts w:hint="eastAsia"/>
                          <w:color w:val="FF0000"/>
                        </w:rPr>
                        <w:t>1</w:t>
                      </w:r>
                    </w:p>
                  </w:txbxContent>
                </v:textbox>
              </v:rect>
            </w:pict>
          </mc:Fallback>
        </mc:AlternateContent>
      </w:r>
      <w:r>
        <w:rPr>
          <w:rFonts w:ascii="宋体" w:hAnsi="宋体" w:cs="宋体"/>
          <w:kern w:val="0"/>
        </w:rPr>
        <mc:AlternateContent>
          <mc:Choice Requires="wps">
            <w:drawing>
              <wp:anchor distT="0" distB="0" distL="114300" distR="114300" simplePos="0" relativeHeight="251712512" behindDoc="0" locked="0" layoutInCell="1" allowOverlap="1">
                <wp:simplePos x="0" y="0"/>
                <wp:positionH relativeFrom="column">
                  <wp:posOffset>5251450</wp:posOffset>
                </wp:positionH>
                <wp:positionV relativeFrom="paragraph">
                  <wp:posOffset>1011555</wp:posOffset>
                </wp:positionV>
                <wp:extent cx="323850" cy="266700"/>
                <wp:effectExtent l="0" t="0" r="0" b="0"/>
                <wp:wrapNone/>
                <wp:docPr id="107" name="矩形 107"/>
                <wp:cNvGraphicFramePr/>
                <a:graphic xmlns:a="http://schemas.openxmlformats.org/drawingml/2006/main">
                  <a:graphicData uri="http://schemas.microsoft.com/office/word/2010/wordprocessingShape">
                    <wps:wsp>
                      <wps:cNvSpPr/>
                      <wps:spPr>
                        <a:xfrm>
                          <a:off x="0" y="0"/>
                          <a:ext cx="323850" cy="2667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36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3.5pt;margin-top:79.65pt;height:21pt;width:25.5pt;z-index:251712512;v-text-anchor:middle;mso-width-relative:page;mso-height-relative:page;" filled="f" stroked="f" coordsize="21600,21600" o:gfxdata="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s3wsfbAAAACwEAAA8AAAAAAAAAAQAgAAAAIgAAAGRycy9k&#10;b3ducmV2LnhtbFBLAQIUABQAAAAIAIdO4kCY5bboOAIAAEoEAAAOAAAAAAAAAAEAIAAAACoBAABk&#10;cnMvZTJvRG9jLnhtbFBLBQYAAAAABgAGAFkBAADUBQAAAAA=&#10;">
                <v:fill on="f" focussize="0,0"/>
                <v:stroke on="f" weight="0.5pt"/>
                <v:imagedata o:title=""/>
                <o:lock v:ext="edit" aspectratio="f"/>
                <v:textbox>
                  <w:txbxContent>
                    <w:p>
                      <w:pPr>
                        <w:jc w:val="center"/>
                        <w:rPr>
                          <w:color w:val="FF0000"/>
                        </w:rPr>
                      </w:pPr>
                      <w:r>
                        <w:rPr>
                          <w:rFonts w:hint="eastAsia"/>
                          <w:color w:val="FF0000"/>
                        </w:rPr>
                        <w:t>36</w:t>
                      </w:r>
                    </w:p>
                  </w:txbxContent>
                </v:textbox>
              </v:rect>
            </w:pict>
          </mc:Fallback>
        </mc:AlternateContent>
      </w:r>
      <w:r>
        <w:rPr>
          <w:rFonts w:hint="eastAsia"/>
        </w:rPr>
        <mc:AlternateContent>
          <mc:Choice Requires="wps">
            <w:drawing>
              <wp:anchor distT="0" distB="0" distL="114300" distR="114300" simplePos="0" relativeHeight="251706368" behindDoc="0" locked="0" layoutInCell="1" allowOverlap="1">
                <wp:simplePos x="0" y="0"/>
                <wp:positionH relativeFrom="column">
                  <wp:posOffset>4406900</wp:posOffset>
                </wp:positionH>
                <wp:positionV relativeFrom="paragraph">
                  <wp:posOffset>1386205</wp:posOffset>
                </wp:positionV>
                <wp:extent cx="323850" cy="266700"/>
                <wp:effectExtent l="0" t="0" r="0" b="0"/>
                <wp:wrapNone/>
                <wp:docPr id="81" name="矩形 81"/>
                <wp:cNvGraphicFramePr/>
                <a:graphic xmlns:a="http://schemas.openxmlformats.org/drawingml/2006/main">
                  <a:graphicData uri="http://schemas.microsoft.com/office/word/2010/wordprocessingShape">
                    <wps:wsp>
                      <wps:cNvSpPr/>
                      <wps:spPr>
                        <a:xfrm>
                          <a:off x="0" y="0"/>
                          <a:ext cx="323850" cy="2667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pt;margin-top:109.15pt;height:21pt;width:25.5pt;z-index:251706368;v-text-anchor:middle;mso-width-relative:page;mso-height-relative:page;" filled="f" stroked="f" coordsize="21600,21600" o:gfxdata="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CAXbNsAAAALAQAADwAAAAAAAAABACAAAAAiAAAAZHJzL2Rv&#10;d25yZXYueG1sUEsBAhQAFAAAAAgAh07iQKBzXKU3AgAASAQAAA4AAAAAAAAAAQAgAAAAKgEAAGRy&#10;cy9lMm9Eb2MueG1sUEsFBgAAAAAGAAYAWQEAANMFAAAAAA==&#10;">
                <v:fill on="f" focussize="0,0"/>
                <v:stroke on="f" weight="0.5pt"/>
                <v:imagedata o:title=""/>
                <o:lock v:ext="edit" aspectratio="f"/>
                <v:textbox>
                  <w:txbxContent>
                    <w:p>
                      <w:pPr>
                        <w:jc w:val="center"/>
                        <w:rPr>
                          <w:color w:val="FF0000"/>
                        </w:rPr>
                      </w:pPr>
                      <w:r>
                        <w:rPr>
                          <w:rFonts w:hint="eastAsia"/>
                          <w:color w:val="FF0000"/>
                        </w:rPr>
                        <w:t>1</w:t>
                      </w:r>
                    </w:p>
                  </w:txbxContent>
                </v:textbox>
              </v:rect>
            </w:pict>
          </mc:Fallback>
        </mc:AlternateContent>
      </w:r>
      <w:r>
        <w:rPr>
          <w:rFonts w:ascii="宋体" w:hAnsi="宋体" w:cs="宋体"/>
          <w:kern w:val="0"/>
        </w:rPr>
        <mc:AlternateContent>
          <mc:Choice Requires="wps">
            <w:drawing>
              <wp:anchor distT="0" distB="0" distL="114300" distR="114300" simplePos="0" relativeHeight="251710464" behindDoc="0" locked="0" layoutInCell="1" allowOverlap="1">
                <wp:simplePos x="0" y="0"/>
                <wp:positionH relativeFrom="column">
                  <wp:posOffset>5213350</wp:posOffset>
                </wp:positionH>
                <wp:positionV relativeFrom="paragraph">
                  <wp:posOffset>1386205</wp:posOffset>
                </wp:positionV>
                <wp:extent cx="323850" cy="266700"/>
                <wp:effectExtent l="0" t="0" r="0" b="0"/>
                <wp:wrapNone/>
                <wp:docPr id="106" name="矩形 106"/>
                <wp:cNvGraphicFramePr/>
                <a:graphic xmlns:a="http://schemas.openxmlformats.org/drawingml/2006/main">
                  <a:graphicData uri="http://schemas.microsoft.com/office/word/2010/wordprocessingShape">
                    <wps:wsp>
                      <wps:cNvSpPr/>
                      <wps:spPr>
                        <a:xfrm>
                          <a:off x="0" y="0"/>
                          <a:ext cx="323850" cy="2667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35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0.5pt;margin-top:109.15pt;height:21pt;width:25.5pt;z-index:251710464;v-text-anchor:middle;mso-width-relative:page;mso-height-relative:page;" filled="f" stroked="f" coordsize="21600,21600" o:gfxdata="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SZN1toAAAALAQAADwAAAAAAAAABACAAAAAiAAAAZHJzL2Rv&#10;d25yZXYueG1sUEsBAhQAFAAAAAgAh07iQMWyAY84AgAASgQAAA4AAAAAAAAAAQAgAAAAKQEAAGRy&#10;cy9lMm9Eb2MueG1sUEsFBgAAAAAGAAYAWQEAANMFAAAAAA==&#10;">
                <v:fill on="f" focussize="0,0"/>
                <v:stroke on="f" weight="0.5pt"/>
                <v:imagedata o:title=""/>
                <o:lock v:ext="edit" aspectratio="f"/>
                <v:textbox>
                  <w:txbxContent>
                    <w:p>
                      <w:pPr>
                        <w:jc w:val="center"/>
                        <w:rPr>
                          <w:color w:val="FF0000"/>
                        </w:rPr>
                      </w:pPr>
                      <w:r>
                        <w:rPr>
                          <w:rFonts w:hint="eastAsia"/>
                          <w:color w:val="FF0000"/>
                        </w:rPr>
                        <w:t>35</w:t>
                      </w:r>
                    </w:p>
                  </w:txbxContent>
                </v:textbox>
              </v:rect>
            </w:pict>
          </mc:Fallback>
        </mc:AlternateContent>
      </w:r>
      <w:r>
        <w:rPr>
          <w:rFonts w:hint="eastAsia"/>
        </w:rPr>
        <mc:AlternateContent>
          <mc:Choice Requires="wps">
            <w:drawing>
              <wp:anchor distT="0" distB="0" distL="114300" distR="114300" simplePos="0" relativeHeight="251708416" behindDoc="0" locked="0" layoutInCell="1" allowOverlap="1">
                <wp:simplePos x="0" y="0"/>
                <wp:positionH relativeFrom="column">
                  <wp:posOffset>4406900</wp:posOffset>
                </wp:positionH>
                <wp:positionV relativeFrom="paragraph">
                  <wp:posOffset>1011555</wp:posOffset>
                </wp:positionV>
                <wp:extent cx="323850" cy="285750"/>
                <wp:effectExtent l="0" t="0" r="0" b="0"/>
                <wp:wrapNone/>
                <wp:docPr id="102" name="矩形 102"/>
                <wp:cNvGraphicFramePr/>
                <a:graphic xmlns:a="http://schemas.openxmlformats.org/drawingml/2006/main">
                  <a:graphicData uri="http://schemas.microsoft.com/office/word/2010/wordprocessingShape">
                    <wps:wsp>
                      <wps:cNvSpPr/>
                      <wps:spPr>
                        <a:xfrm>
                          <a:off x="0" y="0"/>
                          <a:ext cx="323850" cy="28575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pt;margin-top:79.65pt;height:22.5pt;width:25.5pt;z-index:251708416;v-text-anchor:middle;mso-width-relative:page;mso-height-relative:page;" filled="f" stroked="f" coordsize="21600,21600" o:gfxdata="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KumktwAAAALAQAADwAAAAAAAAABACAAAAAiAAAAZHJzL2Rv&#10;d25yZXYueG1sUEsBAhQAFAAAAAgAh07iQIW76a02AgAASgQAAA4AAAAAAAAAAQAgAAAAKwEAAGRy&#10;cy9lMm9Eb2MueG1sUEsFBgAAAAAGAAYAWQEAANMFAAAAAA==&#10;">
                <v:fill on="f" focussize="0,0"/>
                <v:stroke on="f" weight="0.5pt"/>
                <v:imagedata o:title=""/>
                <o:lock v:ext="edit" aspectratio="f"/>
                <v:textbox>
                  <w:txbxContent>
                    <w:p>
                      <w:pPr>
                        <w:jc w:val="center"/>
                        <w:rPr>
                          <w:color w:val="FF0000"/>
                        </w:rPr>
                      </w:pPr>
                      <w:r>
                        <w:rPr>
                          <w:rFonts w:hint="eastAsia"/>
                          <w:color w:val="FF0000"/>
                        </w:rPr>
                        <w:t>2</w:t>
                      </w:r>
                    </w:p>
                  </w:txbxContent>
                </v:textbox>
              </v:rect>
            </w:pict>
          </mc:Fallback>
        </mc:AlternateContent>
      </w:r>
      <w:r>
        <w:rPr>
          <w:rFonts w:hint="eastAsia"/>
        </w:rPr>
        <w:drawing>
          <wp:inline distT="0" distB="0" distL="0" distR="0">
            <wp:extent cx="6188710" cy="175323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1753235"/>
                    </a:xfrm>
                    <a:prstGeom prst="rect">
                      <a:avLst/>
                    </a:prstGeom>
                  </pic:spPr>
                </pic:pic>
              </a:graphicData>
            </a:graphic>
          </wp:inline>
        </w:drawing>
      </w:r>
    </w:p>
    <w:p>
      <w:pPr>
        <w:pStyle w:val="3"/>
        <w:ind w:firstLine="480"/>
      </w:pPr>
      <w:r>
        <w:rPr>
          <w:rFonts w:hint="eastAsia"/>
        </w:rPr>
        <mc:AlternateContent>
          <mc:Choice Requires="wps">
            <w:drawing>
              <wp:anchor distT="0" distB="0" distL="114300" distR="114300" simplePos="0" relativeHeight="251705344" behindDoc="0" locked="0" layoutInCell="1" allowOverlap="1">
                <wp:simplePos x="0" y="0"/>
                <wp:positionH relativeFrom="column">
                  <wp:posOffset>4870450</wp:posOffset>
                </wp:positionH>
                <wp:positionV relativeFrom="paragraph">
                  <wp:posOffset>79375</wp:posOffset>
                </wp:positionV>
                <wp:extent cx="342900" cy="266700"/>
                <wp:effectExtent l="0" t="228600" r="19050" b="19050"/>
                <wp:wrapNone/>
                <wp:docPr id="80" name="AutoShape 27"/>
                <wp:cNvGraphicFramePr/>
                <a:graphic xmlns:a="http://schemas.openxmlformats.org/drawingml/2006/main">
                  <a:graphicData uri="http://schemas.microsoft.com/office/word/2010/wordprocessingShape">
                    <wps:wsp>
                      <wps:cNvSpPr>
                        <a:spLocks noChangeArrowheads="1"/>
                      </wps:cNvSpPr>
                      <wps:spPr bwMode="auto">
                        <a:xfrm>
                          <a:off x="0" y="0"/>
                          <a:ext cx="342900" cy="266700"/>
                        </a:xfrm>
                        <a:prstGeom prst="wedgeRectCallout">
                          <a:avLst>
                            <a:gd name="adj1" fmla="val -18385"/>
                            <a:gd name="adj2" fmla="val -117772"/>
                          </a:avLst>
                        </a:prstGeom>
                        <a:noFill/>
                        <a:ln w="3175" algn="ctr">
                          <a:solidFill>
                            <a:schemeClr val="tx1">
                              <a:lumMod val="100000"/>
                              <a:lumOff val="0"/>
                            </a:schemeClr>
                          </a:solidFill>
                          <a:miter lim="800000"/>
                        </a:ln>
                        <a:effectLst/>
                      </wps:spPr>
                      <wps:txbx>
                        <w:txbxContent>
                          <w:p>
                            <w:r>
                              <w:rPr>
                                <w:rFonts w:hint="eastAsia"/>
                              </w:rPr>
                              <w:t>1</w:t>
                            </w:r>
                            <w:r>
                              <w:rPr>
                                <w:rFonts w:hint="eastAsia"/>
                                <w:lang w:val="en-US" w:eastAsia="zh-CN"/>
                              </w:rPr>
                              <w:t>3</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383.5pt;margin-top:6.25pt;height:21pt;width:27pt;z-index:251705344;mso-width-relative:page;mso-height-relative:page;" filled="f" stroked="t" coordsize="21600,21600" o:gfxdata="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XZkdoAAAAJAQAADwAAAAAAAAABACAAAAAiAAAAZHJzL2Rvd25yZXYueG1sUEsBAhQAFAAAAAgA&#10;h07iQN6RWQNcAgAAtgQAAA4AAAAAAAAAAQAgAAAAKQEAAGRycy9lMm9Eb2MueG1sUEsFBgAAAAAG&#10;AAYAWQEAAPcFAAAAAA==&#10;" adj="6829,-14639">
                <v:fill on="f" focussize="0,0"/>
                <v:stroke weight="0.25pt" color="#000000 [3229]" miterlimit="8" joinstyle="miter"/>
                <v:imagedata o:title=""/>
                <o:lock v:ext="edit" aspectratio="f"/>
                <v:textbox>
                  <w:txbxContent>
                    <w:p>
                      <w:r>
                        <w:rPr>
                          <w:rFonts w:hint="eastAsia"/>
                        </w:rPr>
                        <w:t>1</w:t>
                      </w:r>
                      <w:r>
                        <w:rPr>
                          <w:rFonts w:hint="eastAsia"/>
                          <w:lang w:val="en-US" w:eastAsia="zh-CN"/>
                        </w:rPr>
                        <w:t>3</w:t>
                      </w:r>
                    </w:p>
                  </w:txbxContent>
                </v:textbox>
              </v:shape>
            </w:pict>
          </mc:Fallback>
        </mc:AlternateContent>
      </w:r>
      <w:r>
        <w:rPr>
          <w:rFonts w:hint="eastAsia"/>
        </w:rPr>
        <mc:AlternateContent>
          <mc:Choice Requires="wps">
            <w:drawing>
              <wp:anchor distT="0" distB="0" distL="114300" distR="114300" simplePos="0" relativeHeight="251703296" behindDoc="0" locked="0" layoutInCell="1" allowOverlap="1">
                <wp:simplePos x="0" y="0"/>
                <wp:positionH relativeFrom="column">
                  <wp:posOffset>3829050</wp:posOffset>
                </wp:positionH>
                <wp:positionV relativeFrom="paragraph">
                  <wp:posOffset>73025</wp:posOffset>
                </wp:positionV>
                <wp:extent cx="342900" cy="266700"/>
                <wp:effectExtent l="0" t="228600" r="19050" b="19050"/>
                <wp:wrapNone/>
                <wp:docPr id="79" name="AutoShape 27"/>
                <wp:cNvGraphicFramePr/>
                <a:graphic xmlns:a="http://schemas.openxmlformats.org/drawingml/2006/main">
                  <a:graphicData uri="http://schemas.microsoft.com/office/word/2010/wordprocessingShape">
                    <wps:wsp>
                      <wps:cNvSpPr>
                        <a:spLocks noChangeArrowheads="1"/>
                      </wps:cNvSpPr>
                      <wps:spPr bwMode="auto">
                        <a:xfrm>
                          <a:off x="0" y="0"/>
                          <a:ext cx="342900" cy="266700"/>
                        </a:xfrm>
                        <a:prstGeom prst="wedgeRectCallout">
                          <a:avLst>
                            <a:gd name="adj1" fmla="val -18385"/>
                            <a:gd name="adj2" fmla="val -117772"/>
                          </a:avLst>
                        </a:prstGeom>
                        <a:noFill/>
                        <a:ln w="3175" algn="ctr">
                          <a:solidFill>
                            <a:schemeClr val="tx1">
                              <a:lumMod val="100000"/>
                              <a:lumOff val="0"/>
                            </a:schemeClr>
                          </a:solidFill>
                          <a:miter lim="800000"/>
                        </a:ln>
                        <a:effectLst/>
                      </wps:spPr>
                      <wps:txbx>
                        <w:txbxContent>
                          <w:p>
                            <w:r>
                              <w:rPr>
                                <w:rFonts w:hint="eastAsia"/>
                              </w:rPr>
                              <w:t>1</w:t>
                            </w:r>
                            <w:r>
                              <w:rPr>
                                <w:rFonts w:hint="eastAsia"/>
                                <w:lang w:val="en-US" w:eastAsia="zh-CN"/>
                              </w:rPr>
                              <w:t>2</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301.5pt;margin-top:5.75pt;height:21pt;width:27pt;z-index:251703296;mso-width-relative:page;mso-height-relative:page;" filled="f" stroked="t" coordsize="21600,21600" o:gfxdata="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dBkPdkAAAAJAQAADwAAAAAAAAABACAAAAAiAAAAZHJzL2Rvd25yZXYueG1sUEsBAhQAFAAAAAgA&#10;h07iQEajKjZdAgAAtgQAAA4AAAAAAAAAAQAgAAAAKAEAAGRycy9lMm9Eb2MueG1sUEsFBgAAAAAG&#10;AAYAWQEAAPcFAAAAAA==&#10;" adj="6829,-14639">
                <v:fill on="f" focussize="0,0"/>
                <v:stroke weight="0.25pt" color="#000000 [3229]" miterlimit="8" joinstyle="miter"/>
                <v:imagedata o:title=""/>
                <o:lock v:ext="edit" aspectratio="f"/>
                <v:textbox>
                  <w:txbxContent>
                    <w:p>
                      <w:r>
                        <w:rPr>
                          <w:rFonts w:hint="eastAsia"/>
                        </w:rPr>
                        <w:t>1</w:t>
                      </w:r>
                      <w:r>
                        <w:rPr>
                          <w:rFonts w:hint="eastAsia"/>
                          <w:lang w:val="en-US" w:eastAsia="zh-CN"/>
                        </w:rPr>
                        <w:t>2</w:t>
                      </w:r>
                    </w:p>
                  </w:txbxContent>
                </v:textbox>
              </v:shape>
            </w:pict>
          </mc:Fallback>
        </mc:AlternateContent>
      </w:r>
      <w:r>
        <w:rPr>
          <w:rFonts w:hint="eastAsia"/>
        </w:rPr>
        <mc:AlternateContent>
          <mc:Choice Requires="wps">
            <w:drawing>
              <wp:anchor distT="0" distB="0" distL="114300" distR="114300" simplePos="0" relativeHeight="251701248" behindDoc="0" locked="0" layoutInCell="1" allowOverlap="1">
                <wp:simplePos x="0" y="0"/>
                <wp:positionH relativeFrom="column">
                  <wp:posOffset>3181350</wp:posOffset>
                </wp:positionH>
                <wp:positionV relativeFrom="paragraph">
                  <wp:posOffset>41275</wp:posOffset>
                </wp:positionV>
                <wp:extent cx="342900" cy="266700"/>
                <wp:effectExtent l="0" t="228600" r="19050" b="19050"/>
                <wp:wrapNone/>
                <wp:docPr id="78" name="AutoShape 27"/>
                <wp:cNvGraphicFramePr/>
                <a:graphic xmlns:a="http://schemas.openxmlformats.org/drawingml/2006/main">
                  <a:graphicData uri="http://schemas.microsoft.com/office/word/2010/wordprocessingShape">
                    <wps:wsp>
                      <wps:cNvSpPr>
                        <a:spLocks noChangeArrowheads="1"/>
                      </wps:cNvSpPr>
                      <wps:spPr bwMode="auto">
                        <a:xfrm>
                          <a:off x="0" y="0"/>
                          <a:ext cx="342900" cy="266700"/>
                        </a:xfrm>
                        <a:prstGeom prst="wedgeRectCallout">
                          <a:avLst>
                            <a:gd name="adj1" fmla="val -18385"/>
                            <a:gd name="adj2" fmla="val -117772"/>
                          </a:avLst>
                        </a:prstGeom>
                        <a:noFill/>
                        <a:ln w="3175" algn="ctr">
                          <a:solidFill>
                            <a:schemeClr val="tx1">
                              <a:lumMod val="100000"/>
                              <a:lumOff val="0"/>
                            </a:schemeClr>
                          </a:solidFill>
                          <a:miter lim="800000"/>
                        </a:ln>
                        <a:effectLst/>
                      </wps:spPr>
                      <wps:txbx>
                        <w:txbxContent>
                          <w:p>
                            <w:r>
                              <w:rPr>
                                <w:rFonts w:hint="eastAsia"/>
                              </w:rPr>
                              <w:t>1</w:t>
                            </w:r>
                            <w:r>
                              <w:rPr>
                                <w:rFonts w:hint="eastAsia"/>
                                <w:lang w:val="en-US" w:eastAsia="zh-CN"/>
                              </w:rPr>
                              <w:t>1</w:t>
                            </w:r>
                          </w:p>
                        </w:txbxContent>
                      </wps:txbx>
                      <wps:bodyPr rot="0" vert="horz" wrap="square" lIns="91440" tIns="45720" rIns="91440" bIns="45720" anchor="t" anchorCtr="0" upright="1">
                        <a:noAutofit/>
                      </wps:bodyPr>
                    </wps:wsp>
                  </a:graphicData>
                </a:graphic>
              </wp:anchor>
            </w:drawing>
          </mc:Choice>
          <mc:Fallback>
            <w:pict>
              <v:shape id="AutoShape 27" o:spid="_x0000_s1026" o:spt="61" type="#_x0000_t61" style="position:absolute;left:0pt;margin-left:250.5pt;margin-top:3.25pt;height:21pt;width:27pt;z-index:251701248;mso-width-relative:page;mso-height-relative:page;" filled="f" stroked="t" coordsize="21600,21600" o:gfxdata="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6Cxk2AAAAAgBAAAPAAAAAAAAAAEAIAAAACIAAABkcnMvZG93bnJldi54bWxQSwECFAAUAAAACACH&#10;TuJAq/3LT10CAAC2BAAADgAAAAAAAAABACAAAAAnAQAAZHJzL2Uyb0RvYy54bWxQSwUGAAAAAAYA&#10;BgBZAQAA9gUAAAAA&#10;" adj="6829,-14639">
                <v:fill on="f" focussize="0,0"/>
                <v:stroke weight="0.25pt" color="#000000 [3229]" miterlimit="8" joinstyle="miter"/>
                <v:imagedata o:title=""/>
                <o:lock v:ext="edit" aspectratio="f"/>
                <v:textbox>
                  <w:txbxContent>
                    <w:p>
                      <w:r>
                        <w:rPr>
                          <w:rFonts w:hint="eastAsia"/>
                        </w:rPr>
                        <w:t>1</w:t>
                      </w:r>
                      <w:r>
                        <w:rPr>
                          <w:rFonts w:hint="eastAsia"/>
                          <w:lang w:val="en-US" w:eastAsia="zh-CN"/>
                        </w:rPr>
                        <w:t>1</w:t>
                      </w:r>
                    </w:p>
                  </w:txbxContent>
                </v:textbox>
              </v:shape>
            </w:pict>
          </mc:Fallback>
        </mc:AlternateContent>
      </w:r>
    </w:p>
    <w:p>
      <w:pPr>
        <w:pStyle w:val="3"/>
        <w:ind w:firstLine="480"/>
      </w:pPr>
    </w:p>
    <w:p>
      <w:pPr>
        <w:pStyle w:val="3"/>
        <w:ind w:firstLine="480"/>
      </w:pPr>
    </w:p>
    <w:p>
      <w:pPr>
        <w:pStyle w:val="3"/>
        <w:ind w:firstLine="480"/>
      </w:pPr>
    </w:p>
    <w:p>
      <w:pPr>
        <w:pStyle w:val="3"/>
        <w:ind w:firstLine="480"/>
      </w:pPr>
    </w:p>
    <w:p>
      <w:pPr>
        <w:pStyle w:val="3"/>
        <w:ind w:firstLine="480"/>
      </w:pPr>
    </w:p>
    <w:p>
      <w:pPr>
        <w:pStyle w:val="3"/>
        <w:ind w:firstLine="480"/>
      </w:pPr>
    </w:p>
    <w:p>
      <w:pPr>
        <w:pStyle w:val="3"/>
        <w:ind w:firstLine="480"/>
      </w:pPr>
    </w:p>
    <w:tbl>
      <w:tblPr>
        <w:tblStyle w:val="27"/>
        <w:tblW w:w="8764" w:type="dxa"/>
        <w:tblInd w:w="709" w:type="dxa"/>
        <w:tblLayout w:type="fixed"/>
        <w:tblCellMar>
          <w:top w:w="0" w:type="dxa"/>
          <w:left w:w="0" w:type="dxa"/>
          <w:bottom w:w="0" w:type="dxa"/>
          <w:right w:w="0" w:type="dxa"/>
        </w:tblCellMar>
      </w:tblPr>
      <w:tblGrid>
        <w:gridCol w:w="995"/>
        <w:gridCol w:w="1512"/>
        <w:gridCol w:w="6257"/>
      </w:tblGrid>
      <w:tr>
        <w:tblPrEx>
          <w:tblLayout w:type="fixed"/>
          <w:tblCellMar>
            <w:top w:w="0" w:type="dxa"/>
            <w:left w:w="0" w:type="dxa"/>
            <w:bottom w:w="0" w:type="dxa"/>
            <w:right w:w="0" w:type="dxa"/>
          </w:tblCellMar>
        </w:tblPrEx>
        <w:trPr>
          <w:trHeight w:val="181" w:hRule="atLeast"/>
        </w:trPr>
        <w:tc>
          <w:tcPr>
            <w:tcW w:w="995" w:type="dxa"/>
            <w:tcBorders>
              <w:top w:val="single" w:color="000000" w:sz="1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jc w:val="left"/>
            </w:pPr>
            <w:r>
              <w:rPr>
                <w:rFonts w:hint="eastAsia"/>
              </w:rPr>
              <w:t>编号</w:t>
            </w:r>
          </w:p>
        </w:tc>
        <w:tc>
          <w:tcPr>
            <w:tcW w:w="1512" w:type="dxa"/>
            <w:tcBorders>
              <w:top w:val="single" w:color="000000" w:sz="1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jc w:val="left"/>
            </w:pPr>
            <w:r>
              <w:rPr>
                <w:rFonts w:hint="eastAsia"/>
              </w:rPr>
              <w:t>名称</w:t>
            </w:r>
          </w:p>
        </w:tc>
        <w:tc>
          <w:tcPr>
            <w:tcW w:w="6257" w:type="dxa"/>
            <w:tcBorders>
              <w:top w:val="single" w:color="000000" w:sz="1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480"/>
            </w:pPr>
            <w:r>
              <w:rPr>
                <w:rFonts w:hint="eastAsia"/>
              </w:rPr>
              <w:t>说</w:t>
            </w:r>
            <w:r>
              <w:t xml:space="preserve">        </w:t>
            </w:r>
            <w:r>
              <w:rPr>
                <w:rFonts w:hint="eastAsia"/>
              </w:rPr>
              <w:t>明</w:t>
            </w: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1</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t>POWER</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rPr>
                <w:rFonts w:hint="eastAsia"/>
              </w:rPr>
              <w:t>电源指示灯。橙色待机，绿色工作；</w:t>
            </w:r>
            <w:r>
              <w:t xml:space="preserve">  </w:t>
            </w: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2</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USB</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rPr>
                <w:rFonts w:hint="eastAsia"/>
              </w:rPr>
              <w:t>USB 升级软件接口</w:t>
            </w:r>
            <w:r>
              <w:t xml:space="preserve">               </w:t>
            </w: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rPr>
                <w:rFonts w:hint="eastAsia" w:eastAsia="宋体"/>
                <w:lang w:val="en-US" w:eastAsia="zh-CN"/>
              </w:rPr>
            </w:pPr>
            <w:r>
              <w:rPr>
                <w:rFonts w:hint="eastAsia"/>
                <w:lang w:val="en-US" w:eastAsia="zh-CN"/>
              </w:rPr>
              <w:t>3</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t>HDMI</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t>HDMI</w:t>
            </w:r>
            <w:bookmarkStart w:id="47" w:name="OLE_LINK11"/>
            <w:r>
              <w:rPr>
                <w:rFonts w:hint="eastAsia"/>
              </w:rPr>
              <w:t>信号接口输入</w:t>
            </w:r>
            <w:bookmarkEnd w:id="47"/>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rPr>
                <w:rFonts w:hint="eastAsia" w:eastAsia="宋体"/>
                <w:lang w:val="en-US" w:eastAsia="zh-CN"/>
              </w:rPr>
            </w:pPr>
            <w:r>
              <w:rPr>
                <w:rFonts w:hint="eastAsia"/>
                <w:lang w:val="en-US" w:eastAsia="zh-CN"/>
              </w:rPr>
              <w:t>4</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DVI</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rPr>
                <w:rFonts w:hint="eastAsia"/>
              </w:rPr>
              <w:t>DVI信号接口输入</w:t>
            </w: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rPr>
                <w:rFonts w:hint="eastAsia" w:eastAsia="宋体"/>
                <w:lang w:val="en-US" w:eastAsia="zh-CN"/>
              </w:rPr>
            </w:pPr>
            <w:r>
              <w:rPr>
                <w:rFonts w:hint="eastAsia"/>
                <w:lang w:val="en-US" w:eastAsia="zh-CN"/>
              </w:rPr>
              <w:t>5</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VGA</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rPr>
                <w:rFonts w:hint="eastAsia"/>
              </w:rPr>
              <w:t>VGA信号接口输入</w:t>
            </w: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rPr>
                <w:rFonts w:hint="eastAsia" w:eastAsia="宋体"/>
                <w:lang w:val="en-US" w:eastAsia="zh-CN"/>
              </w:rPr>
            </w:pPr>
            <w:r>
              <w:rPr>
                <w:rFonts w:hint="eastAsia"/>
                <w:lang w:val="en-US" w:eastAsia="zh-CN"/>
              </w:rPr>
              <w:t>6</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t xml:space="preserve">VIDEO  </w:t>
            </w:r>
            <w:r>
              <w:rPr>
                <w:rFonts w:hint="eastAsia"/>
              </w:rPr>
              <w:t>IN</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t>CVBS/</w:t>
            </w:r>
            <w:r>
              <w:rPr>
                <w:rFonts w:hint="eastAsia"/>
              </w:rPr>
              <w:t>复合视频信号接口输入（接口类型为</w:t>
            </w:r>
            <w:r>
              <w:t>BNC</w:t>
            </w:r>
            <w:r>
              <w:rPr>
                <w:rFonts w:hint="eastAsia"/>
              </w:rPr>
              <w:t>）；</w:t>
            </w: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rPr>
                <w:rFonts w:hint="eastAsia" w:eastAsia="宋体"/>
                <w:lang w:val="en-US" w:eastAsia="zh-CN"/>
              </w:rPr>
            </w:pPr>
            <w:r>
              <w:rPr>
                <w:rFonts w:hint="eastAsia"/>
                <w:lang w:val="en-US" w:eastAsia="zh-CN"/>
              </w:rPr>
              <w:t>7</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t>RS232</w:t>
            </w:r>
            <w:r>
              <w:rPr>
                <w:rFonts w:hint="eastAsia"/>
              </w:rPr>
              <w:t xml:space="preserve"> </w:t>
            </w:r>
            <w:r>
              <w:t xml:space="preserve"> IN</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t>RS232</w:t>
            </w:r>
            <w:r>
              <w:rPr>
                <w:rFonts w:hint="eastAsia"/>
              </w:rPr>
              <w:t>控制信号输入端口、红外接入转换接口（接口类型为</w:t>
            </w:r>
            <w:r>
              <w:t>RJ45</w:t>
            </w:r>
            <w:r>
              <w:rPr>
                <w:rFonts w:hint="eastAsia"/>
              </w:rPr>
              <w:t>）；</w:t>
            </w: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lang w:val="en-US" w:eastAsia="zh-CN"/>
              </w:rPr>
              <w:t>8</w:t>
            </w:r>
            <w:r>
              <w:rPr>
                <w:rFonts w:hint="eastAsia"/>
              </w:rPr>
              <w:t>-</w:t>
            </w:r>
            <w:r>
              <w:rPr>
                <w:rFonts w:hint="eastAsia"/>
                <w:lang w:val="en-US" w:eastAsia="zh-CN"/>
              </w:rPr>
              <w:t>9</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t>RS232 OUT</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t>RS232</w:t>
            </w:r>
            <w:r>
              <w:rPr>
                <w:rFonts w:hint="eastAsia"/>
              </w:rPr>
              <w:t>控制信号环出接口（接口类型为</w:t>
            </w:r>
            <w:r>
              <w:t>RJ45</w:t>
            </w:r>
            <w:r>
              <w:rPr>
                <w:rFonts w:hint="eastAsia"/>
              </w:rPr>
              <w:t>，两路）；</w:t>
            </w: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1</w:t>
            </w:r>
            <w:r>
              <w:rPr>
                <w:rFonts w:hint="eastAsia"/>
                <w:lang w:val="en-US" w:eastAsia="zh-CN"/>
              </w:rPr>
              <w:t>0</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 xml:space="preserve">  POWER</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rPr>
                <w:rFonts w:hint="eastAsia"/>
              </w:rPr>
              <w:t>交流220V输入口</w:t>
            </w: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1</w:t>
            </w:r>
            <w:r>
              <w:rPr>
                <w:rFonts w:hint="eastAsia"/>
                <w:lang w:val="en-US" w:eastAsia="zh-CN"/>
              </w:rPr>
              <w:t>1</w:t>
            </w:r>
            <w:r>
              <w:rPr>
                <w:rFonts w:hint="eastAsia"/>
              </w:rPr>
              <w:t>-1</w:t>
            </w:r>
            <w:r>
              <w:rPr>
                <w:rFonts w:hint="eastAsia"/>
                <w:lang w:val="en-US" w:eastAsia="zh-CN"/>
              </w:rPr>
              <w:t>2</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Back power</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rPr>
                <w:rFonts w:hint="eastAsia"/>
              </w:rPr>
            </w:pPr>
            <w:r>
              <w:rPr>
                <w:rFonts w:hint="eastAsia"/>
              </w:rPr>
              <w:t>背光电源接口</w:t>
            </w:r>
          </w:p>
          <w:p>
            <w:pPr>
              <w:jc w:val="center"/>
              <w:rPr>
                <w:rFonts w:hint="eastAsia"/>
              </w:rPr>
            </w:pPr>
          </w:p>
        </w:tc>
      </w:tr>
      <w:tr>
        <w:tblPrEx>
          <w:tblLayout w:type="fixed"/>
          <w:tblCellMar>
            <w:top w:w="0" w:type="dxa"/>
            <w:left w:w="0" w:type="dxa"/>
            <w:bottom w:w="0" w:type="dxa"/>
            <w:right w:w="0" w:type="dxa"/>
          </w:tblCellMar>
        </w:tblPrEx>
        <w:trPr>
          <w:trHeight w:val="156" w:hRule="atLeast"/>
        </w:trPr>
        <w:tc>
          <w:tcPr>
            <w:tcW w:w="995"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1</w:t>
            </w:r>
            <w:r>
              <w:rPr>
                <w:rFonts w:hint="eastAsia"/>
                <w:lang w:val="en-US" w:eastAsia="zh-CN"/>
              </w:rPr>
              <w:t>3</w:t>
            </w:r>
          </w:p>
        </w:tc>
        <w:tc>
          <w:tcPr>
            <w:tcW w:w="1512"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tcPr>
          <w:p>
            <w:pPr>
              <w:pStyle w:val="3"/>
              <w:spacing w:line="300" w:lineRule="exact"/>
              <w:ind w:firstLine="0" w:firstLineChars="0"/>
            </w:pPr>
            <w:r>
              <w:rPr>
                <w:rFonts w:hint="eastAsia"/>
              </w:rPr>
              <w:t>LVDS\</w:t>
            </w:r>
            <w:r>
              <w:rPr>
                <w:rFonts w:cs="Arial" w:asciiTheme="majorEastAsia" w:hAnsiTheme="majorEastAsia" w:eastAsiaTheme="majorEastAsia"/>
                <w:szCs w:val="21"/>
              </w:rPr>
              <w:t>V_BY_ONE</w:t>
            </w:r>
          </w:p>
        </w:tc>
        <w:tc>
          <w:tcPr>
            <w:tcW w:w="6257"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tcPr>
          <w:p>
            <w:pPr>
              <w:pStyle w:val="3"/>
              <w:spacing w:line="300" w:lineRule="exact"/>
              <w:ind w:firstLine="0" w:firstLineChars="0"/>
            </w:pPr>
            <w:r>
              <w:rPr>
                <w:rFonts w:hint="eastAsia"/>
              </w:rPr>
              <w:t>LVDS\</w:t>
            </w:r>
            <w:r>
              <w:rPr>
                <w:rFonts w:cs="Arial" w:asciiTheme="majorEastAsia" w:hAnsiTheme="majorEastAsia" w:eastAsiaTheme="majorEastAsia"/>
                <w:szCs w:val="21"/>
              </w:rPr>
              <w:t>V_BY_ONE</w:t>
            </w:r>
            <w:r>
              <w:rPr>
                <w:rFonts w:hint="eastAsia"/>
              </w:rPr>
              <w:t>屏接口</w:t>
            </w:r>
          </w:p>
        </w:tc>
      </w:tr>
    </w:tbl>
    <w:p>
      <w:pPr>
        <w:pStyle w:val="3"/>
        <w:ind w:firstLine="480"/>
      </w:pPr>
    </w:p>
    <w:p>
      <w:pPr>
        <w:pStyle w:val="3"/>
        <w:ind w:firstLine="480"/>
      </w:pPr>
    </w:p>
    <w:p>
      <w:pPr>
        <w:pStyle w:val="2"/>
        <w:ind w:left="0" w:firstLine="0"/>
        <w:jc w:val="both"/>
      </w:pPr>
      <w:bookmarkStart w:id="48" w:name="_Toc10469"/>
      <w:r>
        <w:rPr>
          <w:rFonts w:hint="eastAsia"/>
        </w:rPr>
        <w:t>LVDS屏接口定义</w:t>
      </w:r>
      <w:bookmarkEnd w:id="48"/>
    </w:p>
    <w:p>
      <w:pPr>
        <w:pStyle w:val="3"/>
        <w:ind w:firstLine="480"/>
      </w:pPr>
    </w:p>
    <w:tbl>
      <w:tblPr>
        <w:tblStyle w:val="27"/>
        <w:tblW w:w="8998" w:type="dxa"/>
        <w:tblInd w:w="0" w:type="dxa"/>
        <w:tblLayout w:type="fixed"/>
        <w:tblCellMar>
          <w:top w:w="0" w:type="dxa"/>
          <w:left w:w="0" w:type="dxa"/>
          <w:bottom w:w="0" w:type="dxa"/>
          <w:right w:w="0" w:type="dxa"/>
        </w:tblCellMar>
      </w:tblPr>
      <w:tblGrid>
        <w:gridCol w:w="1361"/>
        <w:gridCol w:w="1848"/>
        <w:gridCol w:w="5789"/>
      </w:tblGrid>
      <w:tr>
        <w:tblPrEx>
          <w:tblLayout w:type="fixed"/>
          <w:tblCellMar>
            <w:top w:w="0" w:type="dxa"/>
            <w:left w:w="0" w:type="dxa"/>
            <w:bottom w:w="0" w:type="dxa"/>
            <w:right w:w="0" w:type="dxa"/>
          </w:tblCellMar>
        </w:tblPrEx>
        <w:trPr>
          <w:trHeight w:val="213"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Pin</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 xml:space="preserve">SYMBOL </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 xml:space="preserve">NOTES </w:t>
            </w:r>
          </w:p>
        </w:tc>
      </w:tr>
      <w:tr>
        <w:tblPrEx>
          <w:tblLayout w:type="fixed"/>
        </w:tblPrEx>
        <w:trPr>
          <w:trHeight w:val="248"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0" w:firstLineChars="0"/>
            </w:pPr>
            <w:r>
              <w:t>1,2,3,4</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VCC</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199" w:firstLineChars="83"/>
            </w:pPr>
            <w:r>
              <w:t>Panel Power supply</w:t>
            </w:r>
          </w:p>
        </w:tc>
      </w:tr>
      <w:tr>
        <w:tblPrEx>
          <w:tblLayout w:type="fixed"/>
          <w:tblCellMar>
            <w:top w:w="0" w:type="dxa"/>
            <w:left w:w="0" w:type="dxa"/>
            <w:bottom w:w="0" w:type="dxa"/>
            <w:right w:w="0" w:type="dxa"/>
          </w:tblCellMar>
        </w:tblPrEx>
        <w:trPr>
          <w:trHeight w:val="277"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0" w:firstLineChars="0"/>
            </w:pPr>
            <w:r>
              <w:t>5,6,7,8</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GND</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199" w:firstLineChars="83"/>
            </w:pPr>
            <w:r>
              <w:t>GND</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9</w:t>
            </w:r>
            <w:r>
              <w:rPr>
                <w:rFonts w:hint="eastAsia"/>
              </w:rPr>
              <w:t>、10</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rFonts w:hint="eastAsia"/>
                <w:b/>
                <w:bCs/>
              </w:rPr>
              <w:t>NC</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199" w:firstLineChars="83"/>
            </w:pPr>
            <w:r>
              <w:rPr>
                <w:rFonts w:hint="eastAsia"/>
              </w:rPr>
              <w:t>NC</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11</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RXE3</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199" w:firstLineChars="83"/>
            </w:pPr>
            <w:r>
              <w:t xml:space="preserve">A-Link Positive LVDS Differential Data Output </w:t>
            </w:r>
          </w:p>
        </w:tc>
      </w:tr>
      <w:tr>
        <w:tblPrEx>
          <w:tblLayout w:type="fixed"/>
          <w:tblCellMar>
            <w:top w:w="0" w:type="dxa"/>
            <w:left w:w="0" w:type="dxa"/>
            <w:bottom w:w="0" w:type="dxa"/>
            <w:right w:w="0" w:type="dxa"/>
          </w:tblCellMar>
        </w:tblPrEx>
        <w:trPr>
          <w:trHeight w:val="280"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12</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RXE3</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199" w:firstLineChars="83"/>
            </w:pPr>
            <w:r>
              <w:t>A-Link Negative LVDS Differential Data Output</w:t>
            </w:r>
          </w:p>
        </w:tc>
      </w:tr>
      <w:tr>
        <w:tblPrEx>
          <w:tblLayout w:type="fixed"/>
        </w:tblPrEx>
        <w:trPr>
          <w:trHeight w:val="271"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13</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RXEC</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199" w:firstLineChars="83"/>
            </w:pPr>
            <w:r>
              <w:t xml:space="preserve">A-Link Positive LVDS Differential Data Output </w:t>
            </w:r>
          </w:p>
        </w:tc>
      </w:tr>
      <w:tr>
        <w:tblPrEx>
          <w:tblLayout w:type="fixed"/>
          <w:tblCellMar>
            <w:top w:w="0" w:type="dxa"/>
            <w:left w:w="0" w:type="dxa"/>
            <w:bottom w:w="0" w:type="dxa"/>
            <w:right w:w="0" w:type="dxa"/>
          </w:tblCellMar>
        </w:tblPrEx>
        <w:trPr>
          <w:trHeight w:val="280"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14</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RXEC</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199" w:firstLineChars="83"/>
            </w:pPr>
            <w:r>
              <w:t>A-Link Negative LVDS Differential Data Output</w:t>
            </w:r>
          </w:p>
        </w:tc>
      </w:tr>
      <w:tr>
        <w:tblPrEx>
          <w:tblLayout w:type="fixed"/>
          <w:tblCellMar>
            <w:top w:w="0" w:type="dxa"/>
            <w:left w:w="0" w:type="dxa"/>
            <w:bottom w:w="0" w:type="dxa"/>
            <w:right w:w="0" w:type="dxa"/>
          </w:tblCellMar>
        </w:tblPrEx>
        <w:trPr>
          <w:trHeight w:val="280"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15</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RXE2</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rPr>
                <w:b/>
              </w:rPr>
            </w:pPr>
            <w:r>
              <w:t xml:space="preserve">A-Link Positive LVDS Differential Data Output </w:t>
            </w:r>
          </w:p>
        </w:tc>
      </w:tr>
      <w:tr>
        <w:tblPrEx>
          <w:tblLayout w:type="fixed"/>
          <w:tblCellMar>
            <w:top w:w="0" w:type="dxa"/>
            <w:left w:w="0" w:type="dxa"/>
            <w:bottom w:w="0" w:type="dxa"/>
            <w:right w:w="0" w:type="dxa"/>
          </w:tblCellMar>
        </w:tblPrEx>
        <w:trPr>
          <w:trHeight w:val="280"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16</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RXE2</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A-Link Negative LVDS Differential Data Output</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17</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RXE1</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A-Link Positive LVDS Differential Data Output</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18</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RXE1</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 xml:space="preserve">A-Link Negative LVDS Differential Data Output </w:t>
            </w:r>
          </w:p>
        </w:tc>
      </w:tr>
      <w:tr>
        <w:tblPrEx>
          <w:tblLayout w:type="fixed"/>
          <w:tblCellMar>
            <w:top w:w="0" w:type="dxa"/>
            <w:left w:w="0" w:type="dxa"/>
            <w:bottom w:w="0" w:type="dxa"/>
            <w:right w:w="0" w:type="dxa"/>
          </w:tblCellMar>
        </w:tblPrEx>
        <w:trPr>
          <w:trHeight w:val="277"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19</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RXE0</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A</w:t>
            </w:r>
            <w:r>
              <w:t xml:space="preserve">-Link Positive LVDS Differential Data Output </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20</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RXE0</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A</w:t>
            </w:r>
            <w:r>
              <w:t>-Link Negative LVDS Differential Data Output</w:t>
            </w:r>
          </w:p>
        </w:tc>
      </w:tr>
      <w:tr>
        <w:tblPrEx>
          <w:tblLayout w:type="fixed"/>
          <w:tblCellMar>
            <w:top w:w="0" w:type="dxa"/>
            <w:left w:w="0" w:type="dxa"/>
            <w:bottom w:w="0" w:type="dxa"/>
            <w:right w:w="0" w:type="dxa"/>
          </w:tblCellMar>
        </w:tblPrEx>
        <w:trPr>
          <w:trHeight w:val="197"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21,22</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GND</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GND</w:t>
            </w:r>
          </w:p>
        </w:tc>
      </w:tr>
      <w:tr>
        <w:tblPrEx>
          <w:tblLayout w:type="fixed"/>
          <w:tblCellMar>
            <w:top w:w="0" w:type="dxa"/>
            <w:left w:w="0" w:type="dxa"/>
            <w:bottom w:w="0" w:type="dxa"/>
            <w:right w:w="0" w:type="dxa"/>
          </w:tblCellMar>
        </w:tblPrEx>
        <w:trPr>
          <w:trHeight w:val="197"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23、24</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rPr>
                <w:b/>
                <w:bCs/>
              </w:rPr>
            </w:pPr>
            <w:r>
              <w:rPr>
                <w:rFonts w:hint="eastAsia"/>
                <w:b/>
                <w:bCs/>
              </w:rPr>
              <w:t>NC</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NC</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25</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RXE3+</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Positive LVDS Differential Data Output</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26</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RXE3-</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Negative LVDS Differential Data Output</w:t>
            </w:r>
          </w:p>
        </w:tc>
      </w:tr>
      <w:tr>
        <w:tblPrEx>
          <w:tblLayout w:type="fixed"/>
          <w:tblCellMar>
            <w:top w:w="0" w:type="dxa"/>
            <w:left w:w="0" w:type="dxa"/>
            <w:bottom w:w="0" w:type="dxa"/>
            <w:right w:w="0" w:type="dxa"/>
          </w:tblCellMar>
        </w:tblPrEx>
        <w:trPr>
          <w:trHeight w:val="277"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27</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RXEC+</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Positive LVDS Differential Data Output</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28</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RXEC-</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Negative LVDS Differential Data Output</w:t>
            </w:r>
          </w:p>
        </w:tc>
      </w:tr>
      <w:tr>
        <w:tblPrEx>
          <w:tblLayout w:type="fixed"/>
          <w:tblCellMar>
            <w:top w:w="0" w:type="dxa"/>
            <w:left w:w="0" w:type="dxa"/>
            <w:bottom w:w="0" w:type="dxa"/>
            <w:right w:w="0" w:type="dxa"/>
          </w:tblCellMar>
        </w:tblPrEx>
        <w:trPr>
          <w:trHeight w:val="209"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29</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RXE2+</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Positive LVDS Differential Data Output</w:t>
            </w:r>
          </w:p>
        </w:tc>
      </w:tr>
      <w:tr>
        <w:tblPrEx>
          <w:tblLayout w:type="fixed"/>
          <w:tblCellMar>
            <w:top w:w="0" w:type="dxa"/>
            <w:left w:w="0" w:type="dxa"/>
            <w:bottom w:w="0" w:type="dxa"/>
            <w:right w:w="0" w:type="dxa"/>
          </w:tblCellMar>
        </w:tblPrEx>
        <w:trPr>
          <w:trHeight w:val="280"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30</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RXE2-</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Negative LVDS Differential Data Output</w:t>
            </w:r>
          </w:p>
        </w:tc>
      </w:tr>
      <w:tr>
        <w:tblPrEx>
          <w:tblLayout w:type="fixed"/>
          <w:tblCellMar>
            <w:top w:w="0" w:type="dxa"/>
            <w:left w:w="0" w:type="dxa"/>
            <w:bottom w:w="0" w:type="dxa"/>
            <w:right w:w="0" w:type="dxa"/>
          </w:tblCellMar>
        </w:tblPrEx>
        <w:trPr>
          <w:trHeight w:val="280"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31</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RXE1+</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Positive LVDS Differential Data Output</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32</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RXE1-</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Negative LVDS Differential Data Output</w:t>
            </w:r>
          </w:p>
        </w:tc>
      </w:tr>
      <w:tr>
        <w:tblPrEx>
          <w:tblLayout w:type="fixed"/>
          <w:tblCellMar>
            <w:top w:w="0" w:type="dxa"/>
            <w:left w:w="0" w:type="dxa"/>
            <w:bottom w:w="0" w:type="dxa"/>
            <w:right w:w="0" w:type="dxa"/>
          </w:tblCellMar>
        </w:tblPrEx>
        <w:trPr>
          <w:trHeight w:val="280"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33</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RXE0</w:t>
            </w:r>
            <w:r>
              <w:rPr>
                <w:rFonts w:hint="eastAsia"/>
                <w:b/>
                <w:bCs/>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Positive LVDS Differential Data Output</w:t>
            </w:r>
          </w:p>
        </w:tc>
      </w:tr>
      <w:tr>
        <w:tblPrEx>
          <w:tblLayout w:type="fixed"/>
          <w:tblCellMar>
            <w:top w:w="0" w:type="dxa"/>
            <w:left w:w="0" w:type="dxa"/>
            <w:bottom w:w="0" w:type="dxa"/>
            <w:right w:w="0" w:type="dxa"/>
          </w:tblCellMar>
        </w:tblPrEx>
        <w:trPr>
          <w:trHeight w:val="282"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rPr>
                <w:rFonts w:hint="eastAsia"/>
              </w:rPr>
              <w:t>34</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RXE0-</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B-Link Negative LVDS Differential Data Output</w:t>
            </w:r>
          </w:p>
        </w:tc>
      </w:tr>
      <w:tr>
        <w:tblPrEx>
          <w:tblLayout w:type="fixed"/>
          <w:tblCellMar>
            <w:top w:w="0" w:type="dxa"/>
            <w:left w:w="0" w:type="dxa"/>
            <w:bottom w:w="0" w:type="dxa"/>
            <w:right w:w="0" w:type="dxa"/>
          </w:tblCellMar>
        </w:tblPrEx>
        <w:trPr>
          <w:trHeight w:val="78" w:hRule="atLeast"/>
        </w:trPr>
        <w:tc>
          <w:tcPr>
            <w:tcW w:w="1361"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35,36</w:t>
            </w:r>
          </w:p>
        </w:tc>
        <w:tc>
          <w:tcPr>
            <w:tcW w:w="1848"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2"/>
            </w:pPr>
            <w:r>
              <w:rPr>
                <w:b/>
                <w:bCs/>
              </w:rPr>
              <w:t>GND</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GND</w:t>
            </w:r>
          </w:p>
        </w:tc>
      </w:tr>
    </w:tbl>
    <w:p>
      <w:pPr>
        <w:pStyle w:val="3"/>
        <w:ind w:firstLine="480"/>
      </w:pPr>
    </w:p>
    <w:p>
      <w:pPr>
        <w:pStyle w:val="2"/>
        <w:ind w:left="0" w:firstLine="0"/>
        <w:jc w:val="both"/>
      </w:pPr>
      <w:bookmarkStart w:id="49" w:name="_Toc17495"/>
      <w:r>
        <w:rPr>
          <w:rFonts w:hint="eastAsia"/>
        </w:rPr>
        <w:t>背光电源接口定义</w:t>
      </w:r>
      <w:bookmarkEnd w:id="49"/>
    </w:p>
    <w:tbl>
      <w:tblPr>
        <w:tblStyle w:val="27"/>
        <w:tblW w:w="8998" w:type="dxa"/>
        <w:tblInd w:w="0" w:type="dxa"/>
        <w:tblLayout w:type="fixed"/>
        <w:tblCellMar>
          <w:top w:w="0" w:type="dxa"/>
          <w:left w:w="0" w:type="dxa"/>
          <w:bottom w:w="0" w:type="dxa"/>
          <w:right w:w="0" w:type="dxa"/>
        </w:tblCellMar>
      </w:tblPr>
      <w:tblGrid>
        <w:gridCol w:w="3209"/>
        <w:gridCol w:w="5789"/>
      </w:tblGrid>
      <w:tr>
        <w:tblPrEx>
          <w:tblLayout w:type="fixed"/>
          <w:tblCellMar>
            <w:top w:w="0" w:type="dxa"/>
            <w:left w:w="0" w:type="dxa"/>
            <w:bottom w:w="0" w:type="dxa"/>
            <w:right w:w="0" w:type="dxa"/>
          </w:tblCellMar>
        </w:tblPrEx>
        <w:trPr>
          <w:trHeight w:val="282" w:hRule="atLeast"/>
        </w:trPr>
        <w:tc>
          <w:tcPr>
            <w:tcW w:w="320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vAlign w:val="bottom"/>
          </w:tcPr>
          <w:p>
            <w:pPr>
              <w:pStyle w:val="3"/>
              <w:spacing w:line="240" w:lineRule="exact"/>
              <w:ind w:firstLine="482"/>
              <w:jc w:val="center"/>
              <w:rPr>
                <w:b/>
              </w:rPr>
            </w:pPr>
            <w:r>
              <w:rPr>
                <w:rFonts w:hint="eastAsia"/>
                <w:b/>
              </w:rPr>
              <w:t>端口（</w:t>
            </w:r>
            <w:r>
              <w:rPr>
                <w:b/>
              </w:rPr>
              <w:t>Pin</w:t>
            </w:r>
            <w:r>
              <w:rPr>
                <w:rFonts w:hint="eastAsia"/>
                <w:b/>
              </w:rPr>
              <w:t>）</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vAlign w:val="bottom"/>
          </w:tcPr>
          <w:p>
            <w:pPr>
              <w:pStyle w:val="3"/>
              <w:spacing w:line="240" w:lineRule="exact"/>
              <w:ind w:firstLine="482"/>
              <w:jc w:val="center"/>
              <w:rPr>
                <w:b/>
              </w:rPr>
            </w:pPr>
            <w:r>
              <w:rPr>
                <w:rFonts w:hint="eastAsia"/>
                <w:b/>
              </w:rPr>
              <w:t>说明</w:t>
            </w:r>
          </w:p>
        </w:tc>
      </w:tr>
      <w:tr>
        <w:tblPrEx>
          <w:tblLayout w:type="fixed"/>
          <w:tblCellMar>
            <w:top w:w="0" w:type="dxa"/>
            <w:left w:w="0" w:type="dxa"/>
            <w:bottom w:w="0" w:type="dxa"/>
            <w:right w:w="0" w:type="dxa"/>
          </w:tblCellMar>
        </w:tblPrEx>
        <w:trPr>
          <w:trHeight w:val="280" w:hRule="atLeast"/>
        </w:trPr>
        <w:tc>
          <w:tcPr>
            <w:tcW w:w="320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w:t>
            </w:r>
            <w:r>
              <w:rPr>
                <w:rFonts w:hint="eastAsia"/>
              </w:rPr>
              <w:t>、</w:t>
            </w:r>
            <w:r>
              <w:t>2</w:t>
            </w:r>
            <w:r>
              <w:rPr>
                <w:rFonts w:hint="eastAsia"/>
              </w:rPr>
              <w:t>、</w:t>
            </w:r>
            <w:r>
              <w:t>3</w:t>
            </w:r>
            <w:r>
              <w:rPr>
                <w:rFonts w:hint="eastAsia"/>
              </w:rPr>
              <w:t>、</w:t>
            </w:r>
            <w:r>
              <w:t>4</w:t>
            </w:r>
            <w:r>
              <w:rPr>
                <w:rFonts w:hint="eastAsia"/>
              </w:rPr>
              <w:t>、</w:t>
            </w:r>
            <w:r>
              <w:t>5</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vAlign w:val="bottom"/>
          </w:tcPr>
          <w:p>
            <w:pPr>
              <w:pStyle w:val="3"/>
              <w:spacing w:line="240" w:lineRule="exact"/>
              <w:ind w:firstLine="480"/>
              <w:jc w:val="center"/>
            </w:pPr>
            <w:r>
              <w:rPr>
                <w:rFonts w:hint="eastAsia"/>
              </w:rPr>
              <w:t>+</w:t>
            </w:r>
            <w:r>
              <w:t xml:space="preserve">24V </w:t>
            </w:r>
          </w:p>
        </w:tc>
      </w:tr>
      <w:tr>
        <w:tblPrEx>
          <w:tblLayout w:type="fixed"/>
          <w:tblCellMar>
            <w:top w:w="0" w:type="dxa"/>
            <w:left w:w="0" w:type="dxa"/>
            <w:bottom w:w="0" w:type="dxa"/>
            <w:right w:w="0" w:type="dxa"/>
          </w:tblCellMar>
        </w:tblPrEx>
        <w:trPr>
          <w:trHeight w:val="282" w:hRule="atLeast"/>
        </w:trPr>
        <w:tc>
          <w:tcPr>
            <w:tcW w:w="320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6</w:t>
            </w:r>
            <w:r>
              <w:rPr>
                <w:rFonts w:hint="eastAsia"/>
              </w:rPr>
              <w:t>、</w:t>
            </w:r>
            <w:r>
              <w:t>7</w:t>
            </w:r>
            <w:r>
              <w:rPr>
                <w:rFonts w:hint="eastAsia"/>
              </w:rPr>
              <w:t>、</w:t>
            </w:r>
            <w:r>
              <w:t>8</w:t>
            </w:r>
            <w:r>
              <w:rPr>
                <w:rFonts w:hint="eastAsia"/>
              </w:rPr>
              <w:t>、</w:t>
            </w:r>
            <w:r>
              <w:t>9</w:t>
            </w:r>
            <w:r>
              <w:rPr>
                <w:rFonts w:hint="eastAsia"/>
              </w:rPr>
              <w:t>、</w:t>
            </w:r>
            <w:r>
              <w:t>10</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vAlign w:val="bottom"/>
          </w:tcPr>
          <w:p>
            <w:pPr>
              <w:pStyle w:val="3"/>
              <w:spacing w:line="240" w:lineRule="exact"/>
              <w:ind w:firstLine="480"/>
              <w:jc w:val="center"/>
            </w:pPr>
            <w:r>
              <w:rPr>
                <w:rFonts w:hint="eastAsia"/>
              </w:rPr>
              <w:t>GND</w:t>
            </w:r>
          </w:p>
        </w:tc>
      </w:tr>
      <w:tr>
        <w:tblPrEx>
          <w:tblLayout w:type="fixed"/>
          <w:tblCellMar>
            <w:top w:w="0" w:type="dxa"/>
            <w:left w:w="0" w:type="dxa"/>
            <w:bottom w:w="0" w:type="dxa"/>
            <w:right w:w="0" w:type="dxa"/>
          </w:tblCellMar>
        </w:tblPrEx>
        <w:trPr>
          <w:trHeight w:val="277" w:hRule="atLeast"/>
        </w:trPr>
        <w:tc>
          <w:tcPr>
            <w:tcW w:w="320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11</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vAlign w:val="bottom"/>
          </w:tcPr>
          <w:p>
            <w:pPr>
              <w:pStyle w:val="3"/>
              <w:spacing w:line="240" w:lineRule="exact"/>
              <w:ind w:firstLine="480"/>
              <w:jc w:val="center"/>
            </w:pPr>
            <w:r>
              <w:rPr>
                <w:rFonts w:hint="eastAsia"/>
              </w:rPr>
              <w:t>空（</w:t>
            </w:r>
            <w:r>
              <w:t>NC</w:t>
            </w:r>
            <w:r>
              <w:rPr>
                <w:rFonts w:hint="eastAsia"/>
              </w:rPr>
              <w:t>）</w:t>
            </w:r>
          </w:p>
        </w:tc>
      </w:tr>
      <w:tr>
        <w:tblPrEx>
          <w:tblLayout w:type="fixed"/>
        </w:tblPrEx>
        <w:trPr>
          <w:trHeight w:val="236" w:hRule="atLeast"/>
        </w:trPr>
        <w:tc>
          <w:tcPr>
            <w:tcW w:w="320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12</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vAlign w:val="bottom"/>
          </w:tcPr>
          <w:p>
            <w:pPr>
              <w:pStyle w:val="3"/>
              <w:spacing w:line="240" w:lineRule="exact"/>
              <w:ind w:firstLine="480"/>
              <w:jc w:val="center"/>
            </w:pPr>
            <w:r>
              <w:rPr>
                <w:rFonts w:hint="eastAsia"/>
              </w:rPr>
              <w:t>ON/OFF</w:t>
            </w:r>
          </w:p>
        </w:tc>
      </w:tr>
      <w:tr>
        <w:tblPrEx>
          <w:tblLayout w:type="fixed"/>
          <w:tblCellMar>
            <w:top w:w="0" w:type="dxa"/>
            <w:left w:w="0" w:type="dxa"/>
            <w:bottom w:w="0" w:type="dxa"/>
            <w:right w:w="0" w:type="dxa"/>
          </w:tblCellMar>
        </w:tblPrEx>
        <w:trPr>
          <w:trHeight w:val="78" w:hRule="atLeast"/>
        </w:trPr>
        <w:tc>
          <w:tcPr>
            <w:tcW w:w="320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tcPr>
          <w:p>
            <w:pPr>
              <w:pStyle w:val="3"/>
              <w:spacing w:line="240" w:lineRule="exact"/>
              <w:ind w:firstLine="480"/>
            </w:pPr>
            <w:r>
              <w:t>13</w:t>
            </w:r>
          </w:p>
        </w:tc>
        <w:tc>
          <w:tcPr>
            <w:tcW w:w="5789" w:type="dxa"/>
            <w:tcBorders>
              <w:top w:val="single" w:color="000000" w:sz="8" w:space="0"/>
              <w:left w:val="single" w:color="000000" w:sz="8" w:space="0"/>
              <w:bottom w:val="single" w:color="000000" w:sz="8" w:space="0"/>
              <w:right w:val="single" w:color="000000" w:sz="8" w:space="0"/>
            </w:tcBorders>
            <w:tcMar>
              <w:top w:w="67" w:type="dxa"/>
              <w:left w:w="135" w:type="dxa"/>
              <w:bottom w:w="67" w:type="dxa"/>
              <w:right w:w="135" w:type="dxa"/>
            </w:tcMar>
            <w:vAlign w:val="bottom"/>
          </w:tcPr>
          <w:p>
            <w:pPr>
              <w:pStyle w:val="3"/>
              <w:spacing w:line="240" w:lineRule="exact"/>
              <w:ind w:firstLine="480"/>
              <w:jc w:val="center"/>
            </w:pPr>
            <w:r>
              <w:rPr>
                <w:rFonts w:hint="eastAsia"/>
              </w:rPr>
              <w:t>ADJ</w:t>
            </w:r>
          </w:p>
        </w:tc>
      </w:tr>
    </w:tbl>
    <w:p>
      <w:pPr>
        <w:pStyle w:val="3"/>
        <w:ind w:firstLine="480"/>
      </w:pPr>
    </w:p>
    <w:p>
      <w:pPr>
        <w:pStyle w:val="3"/>
        <w:ind w:firstLine="480"/>
      </w:pPr>
    </w:p>
    <w:p>
      <w:pPr>
        <w:pStyle w:val="3"/>
        <w:ind w:firstLine="480"/>
        <w:rPr>
          <w:rFonts w:hint="eastAsia"/>
          <w:b/>
          <w:bCs/>
          <w:sz w:val="30"/>
          <w:szCs w:val="30"/>
          <w:lang w:eastAsia="zh-CN"/>
        </w:rPr>
      </w:pPr>
      <w:r>
        <w:rPr>
          <w:rFonts w:hint="eastAsia"/>
          <w:b/>
          <w:bCs/>
          <w:sz w:val="30"/>
          <w:szCs w:val="30"/>
          <w:lang w:eastAsia="zh-CN"/>
        </w:rPr>
        <w:t>电源定义</w:t>
      </w:r>
    </w:p>
    <w:p>
      <w:pPr>
        <w:pStyle w:val="3"/>
        <w:ind w:firstLine="480"/>
        <w:rPr>
          <w:rFonts w:hint="eastAsia"/>
          <w:b/>
          <w:bCs/>
          <w:sz w:val="30"/>
          <w:szCs w:val="30"/>
          <w:lang w:eastAsia="zh-CN"/>
        </w:rPr>
      </w:pPr>
    </w:p>
    <w:p>
      <w:pPr>
        <w:pStyle w:val="3"/>
        <w:ind w:firstLine="480"/>
        <w:rPr>
          <w:rFonts w:hint="eastAsia"/>
          <w:lang w:eastAsia="zh-CN"/>
        </w:rPr>
      </w:pPr>
      <w:r>
        <w:rPr>
          <w:rFonts w:hint="eastAsia"/>
          <w:lang w:eastAsia="zh-CN"/>
        </w:rPr>
        <w:drawing>
          <wp:inline distT="0" distB="0" distL="114300" distR="114300">
            <wp:extent cx="3703320" cy="2931795"/>
            <wp:effectExtent l="0" t="0" r="11430" b="1905"/>
            <wp:docPr id="47" name="图片 47" descr="02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2板子"/>
                    <pic:cNvPicPr>
                      <a:picLocks noChangeAspect="1"/>
                    </pic:cNvPicPr>
                  </pic:nvPicPr>
                  <pic:blipFill>
                    <a:blip r:embed="rId15"/>
                    <a:stretch>
                      <a:fillRect/>
                    </a:stretch>
                  </pic:blipFill>
                  <pic:spPr>
                    <a:xfrm>
                      <a:off x="0" y="0"/>
                      <a:ext cx="3703320" cy="2931795"/>
                    </a:xfrm>
                    <a:prstGeom prst="rect">
                      <a:avLst/>
                    </a:prstGeom>
                  </pic:spPr>
                </pic:pic>
              </a:graphicData>
            </a:graphic>
          </wp:inline>
        </w:drawing>
      </w:r>
    </w:p>
    <w:p>
      <w:pPr>
        <w:pStyle w:val="3"/>
        <w:ind w:firstLine="480"/>
        <w:rPr>
          <w:rFonts w:hint="eastAsia"/>
          <w:lang w:val="en-US" w:eastAsia="zh-CN"/>
        </w:rPr>
      </w:pPr>
      <w:r>
        <w:rPr>
          <w:rFonts w:hint="eastAsia"/>
          <w:lang w:val="en-US" w:eastAsia="zh-CN"/>
        </w:rPr>
        <w:t xml:space="preserve"> FLW802C  M56W-V1.2板卡使用199电源</w:t>
      </w:r>
    </w:p>
    <w:p>
      <w:pPr>
        <w:pStyle w:val="3"/>
        <w:ind w:firstLine="480"/>
        <w:rPr>
          <w:rFonts w:hint="eastAsia"/>
          <w:lang w:val="en-US" w:eastAsia="zh-CN"/>
        </w:rPr>
      </w:pPr>
    </w:p>
    <w:p>
      <w:pPr>
        <w:pStyle w:val="3"/>
        <w:ind w:firstLine="480"/>
        <w:rPr>
          <w:rFonts w:hint="eastAsia"/>
          <w:lang w:val="en-US" w:eastAsia="zh-CN"/>
        </w:rPr>
      </w:pPr>
    </w:p>
    <w:p>
      <w:pPr>
        <w:pStyle w:val="3"/>
        <w:ind w:firstLine="480"/>
        <w:rPr>
          <w:rFonts w:hint="eastAsia"/>
          <w:lang w:val="en-US" w:eastAsia="zh-CN"/>
        </w:rPr>
      </w:pPr>
      <w:r>
        <w:rPr>
          <w:rFonts w:hint="eastAsia"/>
          <w:lang w:val="en-US" w:eastAsia="zh-CN"/>
        </w:rPr>
        <w:drawing>
          <wp:inline distT="0" distB="0" distL="114300" distR="114300">
            <wp:extent cx="3703955" cy="2911475"/>
            <wp:effectExtent l="0" t="0" r="10795" b="3175"/>
            <wp:docPr id="48" name="图片 48" descr="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v1.2"/>
                    <pic:cNvPicPr>
                      <a:picLocks noChangeAspect="1"/>
                    </pic:cNvPicPr>
                  </pic:nvPicPr>
                  <pic:blipFill>
                    <a:blip r:embed="rId16"/>
                    <a:stretch>
                      <a:fillRect/>
                    </a:stretch>
                  </pic:blipFill>
                  <pic:spPr>
                    <a:xfrm>
                      <a:off x="0" y="0"/>
                      <a:ext cx="3703955" cy="2911475"/>
                    </a:xfrm>
                    <a:prstGeom prst="rect">
                      <a:avLst/>
                    </a:prstGeom>
                  </pic:spPr>
                </pic:pic>
              </a:graphicData>
            </a:graphic>
          </wp:inline>
        </w:drawing>
      </w:r>
    </w:p>
    <w:p>
      <w:pPr>
        <w:pStyle w:val="3"/>
        <w:ind w:firstLine="480"/>
        <w:rPr>
          <w:rFonts w:hint="eastAsia"/>
          <w:lang w:val="en-US" w:eastAsia="zh-CN"/>
        </w:rPr>
      </w:pPr>
      <w:r>
        <w:rPr>
          <w:rFonts w:hint="eastAsia"/>
          <w:lang w:val="en-US" w:eastAsia="zh-CN"/>
        </w:rPr>
        <w:t>FLW802C-L1   M56W-V1.2板卡使用188电源</w:t>
      </w:r>
    </w:p>
    <w:p>
      <w:pPr>
        <w:pStyle w:val="3"/>
        <w:ind w:firstLine="480"/>
        <w:rPr>
          <w:rFonts w:hint="eastAsia"/>
          <w:lang w:val="en-US" w:eastAsia="zh-CN"/>
        </w:rPr>
      </w:pPr>
    </w:p>
    <w:p>
      <w:pPr>
        <w:pStyle w:val="3"/>
        <w:ind w:firstLine="480"/>
        <w:rPr>
          <w:rFonts w:hint="eastAsia"/>
          <w:lang w:val="en-US" w:eastAsia="zh-CN"/>
        </w:rPr>
      </w:pPr>
    </w:p>
    <w:p>
      <w:pPr>
        <w:pStyle w:val="3"/>
        <w:ind w:firstLine="480"/>
        <w:rPr>
          <w:rFonts w:hint="eastAsia"/>
          <w:lang w:val="en-US" w:eastAsia="zh-CN"/>
        </w:rPr>
      </w:pPr>
    </w:p>
    <w:p>
      <w:pPr>
        <w:pStyle w:val="3"/>
        <w:ind w:firstLine="480"/>
        <w:rPr>
          <w:rFonts w:hint="eastAsia"/>
          <w:lang w:val="en-US" w:eastAsia="zh-CN"/>
        </w:rPr>
      </w:pPr>
    </w:p>
    <w:p>
      <w:pPr>
        <w:pStyle w:val="3"/>
        <w:ind w:firstLine="480"/>
        <w:rPr>
          <w:rFonts w:hint="eastAsia"/>
          <w:lang w:val="en-US" w:eastAsia="zh-CN"/>
        </w:rPr>
      </w:pPr>
      <w:r>
        <w:rPr>
          <w:rFonts w:hint="eastAsia"/>
          <w:lang w:val="en-US" w:eastAsia="zh-CN"/>
        </w:rPr>
        <w:drawing>
          <wp:inline distT="0" distB="0" distL="114300" distR="114300">
            <wp:extent cx="3895725" cy="3227070"/>
            <wp:effectExtent l="0" t="0" r="9525" b="11430"/>
            <wp:docPr id="49" name="图片 49" descr="03板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3板子"/>
                    <pic:cNvPicPr>
                      <a:picLocks noChangeAspect="1"/>
                    </pic:cNvPicPr>
                  </pic:nvPicPr>
                  <pic:blipFill>
                    <a:blip r:embed="rId17"/>
                    <a:stretch>
                      <a:fillRect/>
                    </a:stretch>
                  </pic:blipFill>
                  <pic:spPr>
                    <a:xfrm>
                      <a:off x="0" y="0"/>
                      <a:ext cx="3895725" cy="3227070"/>
                    </a:xfrm>
                    <a:prstGeom prst="rect">
                      <a:avLst/>
                    </a:prstGeom>
                  </pic:spPr>
                </pic:pic>
              </a:graphicData>
            </a:graphic>
          </wp:inline>
        </w:drawing>
      </w:r>
    </w:p>
    <w:p>
      <w:pPr>
        <w:pStyle w:val="3"/>
        <w:ind w:firstLine="480"/>
      </w:pPr>
      <w:r>
        <w:rPr>
          <w:rFonts w:hint="eastAsia"/>
          <w:lang w:val="en-US" w:eastAsia="zh-CN"/>
        </w:rPr>
        <w:t>FLW802C-L2   M56W-V1.2板卡使用668电源</w:t>
      </w:r>
    </w:p>
    <w:p>
      <w:pPr>
        <w:pStyle w:val="3"/>
        <w:ind w:firstLine="480"/>
      </w:pPr>
    </w:p>
    <w:p>
      <w:pPr>
        <w:pStyle w:val="2"/>
        <w:jc w:val="left"/>
      </w:pPr>
      <w:bookmarkStart w:id="50" w:name="_Toc5416"/>
      <w:bookmarkStart w:id="51" w:name="_Toc15438"/>
      <w:bookmarkStart w:id="52" w:name="_Toc376966135"/>
      <w:r>
        <w:rPr>
          <w:rFonts w:hint="eastAsia"/>
        </w:rPr>
        <w:t>第九章尺寸定义</w:t>
      </w:r>
      <w:bookmarkEnd w:id="50"/>
      <w:bookmarkEnd w:id="51"/>
      <w:bookmarkEnd w:id="52"/>
    </w:p>
    <w:p>
      <w:pPr>
        <w:pStyle w:val="3"/>
        <w:ind w:firstLine="480"/>
      </w:pPr>
      <w:r>
        <w:drawing>
          <wp:inline distT="0" distB="0" distL="114300" distR="114300">
            <wp:extent cx="4992370" cy="3961130"/>
            <wp:effectExtent l="0" t="0" r="17780" b="127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8"/>
                    <a:stretch>
                      <a:fillRect/>
                    </a:stretch>
                  </pic:blipFill>
                  <pic:spPr>
                    <a:xfrm>
                      <a:off x="0" y="0"/>
                      <a:ext cx="4992370" cy="3961130"/>
                    </a:xfrm>
                    <a:prstGeom prst="rect">
                      <a:avLst/>
                    </a:prstGeom>
                    <a:noFill/>
                    <a:ln w="9525">
                      <a:noFill/>
                    </a:ln>
                  </pic:spPr>
                </pic:pic>
              </a:graphicData>
            </a:graphic>
          </wp:inline>
        </w:drawing>
      </w:r>
    </w:p>
    <w:p>
      <w:pPr>
        <w:pStyle w:val="2"/>
        <w:jc w:val="both"/>
      </w:pPr>
      <w:bookmarkStart w:id="53" w:name="_Toc16950"/>
      <w:r>
        <w:rPr>
          <w:rFonts w:hint="eastAsia"/>
        </w:rPr>
        <w:t>第十章软件烧录</w:t>
      </w:r>
      <w:bookmarkEnd w:id="44"/>
      <w:bookmarkEnd w:id="45"/>
      <w:bookmarkEnd w:id="46"/>
      <w:bookmarkEnd w:id="53"/>
    </w:p>
    <w:p>
      <w:pPr>
        <w:pStyle w:val="4"/>
      </w:pPr>
      <w:bookmarkStart w:id="54" w:name="_Toc16645"/>
      <w:bookmarkStart w:id="55" w:name="_Toc460515908"/>
      <w:bookmarkStart w:id="56" w:name="_Toc376966139"/>
      <w:bookmarkStart w:id="57" w:name="_Toc414354982"/>
      <w:r>
        <w:rPr>
          <w:rFonts w:hint="eastAsia"/>
        </w:rPr>
        <w:t>软件升级指导</w:t>
      </w:r>
      <w:bookmarkEnd w:id="54"/>
      <w:bookmarkEnd w:id="55"/>
      <w:bookmarkEnd w:id="56"/>
      <w:bookmarkEnd w:id="57"/>
    </w:p>
    <w:p>
      <w:pPr>
        <w:ind w:firstLine="360" w:firstLineChars="150"/>
        <w:rPr>
          <w:bCs/>
          <w:sz w:val="24"/>
        </w:rPr>
      </w:pPr>
      <w:r>
        <w:rPr>
          <w:rFonts w:hint="eastAsia"/>
          <w:bCs/>
          <w:sz w:val="24"/>
          <w:lang w:eastAsia="zh-CN"/>
        </w:rPr>
        <w:t>FLW802C</w:t>
      </w:r>
      <w:r>
        <w:rPr>
          <w:rFonts w:hAnsi="宋体"/>
          <w:bCs/>
          <w:sz w:val="24"/>
        </w:rPr>
        <w:t>升级有</w:t>
      </w:r>
      <w:r>
        <w:rPr>
          <w:bCs/>
          <w:sz w:val="24"/>
        </w:rPr>
        <w:t>2</w:t>
      </w:r>
      <w:r>
        <w:rPr>
          <w:rFonts w:hAnsi="宋体"/>
          <w:bCs/>
          <w:sz w:val="24"/>
        </w:rPr>
        <w:t>种方式：</w:t>
      </w:r>
      <w:r>
        <w:rPr>
          <w:rFonts w:hint="eastAsia" w:hAnsi="宋体"/>
          <w:bCs/>
          <w:sz w:val="24"/>
        </w:rPr>
        <w:t xml:space="preserve"> 1、</w:t>
      </w:r>
      <w:r>
        <w:rPr>
          <w:bCs/>
          <w:sz w:val="24"/>
        </w:rPr>
        <w:t xml:space="preserve">USB </w:t>
      </w:r>
      <w:r>
        <w:rPr>
          <w:rFonts w:hAnsi="宋体"/>
          <w:bCs/>
          <w:sz w:val="24"/>
        </w:rPr>
        <w:t>升级</w:t>
      </w:r>
      <w:r>
        <w:rPr>
          <w:rFonts w:hint="eastAsia" w:hAnsi="宋体"/>
          <w:bCs/>
          <w:sz w:val="24"/>
        </w:rPr>
        <w:t xml:space="preserve">   2、</w:t>
      </w:r>
      <w:r>
        <w:rPr>
          <w:bCs/>
          <w:sz w:val="24"/>
        </w:rPr>
        <w:t xml:space="preserve">ISP </w:t>
      </w:r>
      <w:r>
        <w:rPr>
          <w:rFonts w:hAnsi="宋体"/>
          <w:bCs/>
          <w:sz w:val="24"/>
        </w:rPr>
        <w:t>升级</w:t>
      </w:r>
    </w:p>
    <w:p>
      <w:pPr>
        <w:pStyle w:val="4"/>
      </w:pPr>
      <w:bookmarkStart w:id="58" w:name="_Toc17716"/>
      <w:bookmarkStart w:id="59" w:name="_Toc414354983"/>
      <w:bookmarkStart w:id="60" w:name="_Toc460515909"/>
      <w:bookmarkStart w:id="61" w:name="_Toc376966140"/>
      <w:r>
        <w:rPr>
          <w:rFonts w:hint="eastAsia"/>
        </w:rPr>
        <w:t>USB升级步骤</w:t>
      </w:r>
      <w:bookmarkEnd w:id="58"/>
      <w:bookmarkEnd w:id="59"/>
      <w:bookmarkEnd w:id="60"/>
      <w:bookmarkEnd w:id="61"/>
    </w:p>
    <w:p>
      <w:pPr>
        <w:spacing w:before="156" w:beforeLines="50" w:after="156" w:afterLines="50" w:line="440" w:lineRule="exact"/>
        <w:ind w:left="357" w:leftChars="170" w:firstLine="480" w:firstLineChars="200"/>
        <w:rPr>
          <w:rFonts w:hAnsi="Arial"/>
          <w:bCs/>
          <w:sz w:val="24"/>
        </w:rPr>
      </w:pPr>
      <w:r>
        <w:rPr>
          <w:rFonts w:hint="eastAsia"/>
          <w:bCs/>
          <w:sz w:val="24"/>
          <w:lang w:eastAsia="zh-CN"/>
        </w:rPr>
        <w:t>FLW802C</w:t>
      </w:r>
      <w:r>
        <w:rPr>
          <w:rFonts w:hint="eastAsia" w:hAnsi="Arial"/>
          <w:bCs/>
          <w:sz w:val="24"/>
        </w:rPr>
        <w:t>使用USB升级：</w:t>
      </w:r>
    </w:p>
    <w:p>
      <w:pPr>
        <w:spacing w:line="440" w:lineRule="exact"/>
        <w:ind w:left="357"/>
        <w:rPr>
          <w:bCs/>
          <w:sz w:val="24"/>
        </w:rPr>
      </w:pPr>
      <w:r>
        <w:rPr>
          <w:rFonts w:hint="eastAsia" w:hAnsi="宋体"/>
          <w:bCs/>
          <w:sz w:val="24"/>
        </w:rPr>
        <w:t>（1）</w:t>
      </w:r>
      <w:r>
        <w:rPr>
          <w:rFonts w:hAnsi="宋体"/>
          <w:bCs/>
          <w:sz w:val="24"/>
        </w:rPr>
        <w:t>首先将需要烧录的软件拷贝到</w:t>
      </w:r>
      <w:r>
        <w:rPr>
          <w:bCs/>
          <w:sz w:val="24"/>
        </w:rPr>
        <w:t>U</w:t>
      </w:r>
      <w:r>
        <w:rPr>
          <w:rFonts w:hAnsi="宋体"/>
          <w:bCs/>
          <w:sz w:val="24"/>
        </w:rPr>
        <w:t>盘</w:t>
      </w:r>
      <w:r>
        <w:rPr>
          <w:rFonts w:hint="eastAsia"/>
          <w:bCs/>
          <w:sz w:val="24"/>
        </w:rPr>
        <w:t>，</w:t>
      </w:r>
      <w:r>
        <w:rPr>
          <w:rFonts w:hAnsi="宋体"/>
          <w:bCs/>
          <w:sz w:val="24"/>
        </w:rPr>
        <w:t>软件名固定为</w:t>
      </w:r>
      <w:r>
        <w:rPr>
          <w:rFonts w:hint="eastAsia"/>
          <w:bCs/>
          <w:sz w:val="24"/>
        </w:rPr>
        <w:t>MERGE</w:t>
      </w:r>
      <w:r>
        <w:rPr>
          <w:bCs/>
          <w:sz w:val="24"/>
        </w:rPr>
        <w:t>.bin</w:t>
      </w:r>
    </w:p>
    <w:p>
      <w:pPr>
        <w:spacing w:after="156" w:afterLines="50" w:line="440" w:lineRule="exact"/>
        <w:ind w:left="357"/>
        <w:rPr>
          <w:rFonts w:hAnsi="Arial"/>
          <w:bCs/>
          <w:sz w:val="24"/>
        </w:rPr>
      </w:pPr>
      <w:r>
        <w:rPr>
          <w:rFonts w:hint="eastAsia" w:hAnsi="Arial"/>
          <w:bCs/>
          <w:sz w:val="24"/>
        </w:rPr>
        <w:t>（2）连接设备USB进行升级：</w:t>
      </w:r>
    </w:p>
    <w:p>
      <w:pPr>
        <w:spacing w:before="156" w:beforeLines="50" w:after="156" w:afterLines="50" w:line="440" w:lineRule="exact"/>
        <w:ind w:left="357" w:leftChars="170" w:firstLine="240" w:firstLineChars="100"/>
        <w:rPr>
          <w:rFonts w:hAnsi="Arial"/>
          <w:bCs/>
          <w:sz w:val="24"/>
        </w:rPr>
      </w:pPr>
      <w:r>
        <w:rPr>
          <w:rFonts w:hAnsi="Arial"/>
          <w:bCs/>
          <w:sz w:val="24"/>
        </w:rPr>
        <w:t>开关电源之后会自动升级，升级过程中</w:t>
      </w:r>
      <w:r>
        <w:rPr>
          <w:rFonts w:hint="eastAsia" w:hAnsi="Arial"/>
          <w:bCs/>
          <w:sz w:val="24"/>
        </w:rPr>
        <w:t>会有</w:t>
      </w:r>
      <w:r>
        <w:rPr>
          <w:rFonts w:hAnsi="Arial"/>
          <w:bCs/>
          <w:sz w:val="24"/>
        </w:rPr>
        <w:t>电源指示灯闪烁提示，</w:t>
      </w:r>
      <w:r>
        <w:rPr>
          <w:rFonts w:hint="eastAsia" w:hAnsi="Arial"/>
          <w:bCs/>
          <w:sz w:val="24"/>
        </w:rPr>
        <w:t>当屏幕被重新点亮时</w:t>
      </w:r>
      <w:r>
        <w:rPr>
          <w:rFonts w:hAnsi="Arial"/>
          <w:bCs/>
          <w:sz w:val="24"/>
        </w:rPr>
        <w:t>则为升级完成，</w:t>
      </w:r>
      <w:r>
        <w:rPr>
          <w:rFonts w:hint="eastAsia" w:hAnsi="Arial"/>
          <w:bCs/>
          <w:sz w:val="24"/>
        </w:rPr>
        <w:t>在升级过程中请勿断电，</w:t>
      </w:r>
      <w:r>
        <w:rPr>
          <w:rFonts w:hAnsi="Arial"/>
          <w:bCs/>
          <w:sz w:val="24"/>
        </w:rPr>
        <w:t>完成之后</w:t>
      </w:r>
      <w:r>
        <w:rPr>
          <w:rFonts w:hint="eastAsia"/>
          <w:bCs/>
          <w:sz w:val="24"/>
          <w:lang w:eastAsia="zh-CN"/>
        </w:rPr>
        <w:t>FLW802C</w:t>
      </w:r>
      <w:r>
        <w:rPr>
          <w:rFonts w:hAnsi="Arial"/>
          <w:bCs/>
          <w:sz w:val="24"/>
        </w:rPr>
        <w:t>会自动启动</w:t>
      </w:r>
      <w:r>
        <w:rPr>
          <w:rFonts w:hint="eastAsia" w:hAnsi="Arial"/>
          <w:bCs/>
          <w:sz w:val="24"/>
        </w:rPr>
        <w:t>。</w:t>
      </w:r>
    </w:p>
    <w:p>
      <w:pPr>
        <w:rPr>
          <w:rFonts w:ascii="Arial" w:hAnsi="Arial" w:cs="Arial"/>
          <w:bCs/>
        </w:rPr>
      </w:pPr>
    </w:p>
    <w:p>
      <w:pPr>
        <w:ind w:left="360"/>
        <w:rPr>
          <w:rFonts w:ascii="Arial" w:hAnsi="Arial" w:cs="Arial"/>
          <w:b/>
          <w:bCs/>
        </w:rPr>
      </w:pPr>
    </w:p>
    <w:p>
      <w:pPr>
        <w:pStyle w:val="4"/>
      </w:pPr>
      <w:bookmarkStart w:id="62" w:name="_Toc376966141"/>
      <w:bookmarkStart w:id="63" w:name="_Toc24644"/>
      <w:bookmarkStart w:id="64" w:name="_Toc460515910"/>
      <w:bookmarkStart w:id="65" w:name="_Toc414354984"/>
      <w:r>
        <w:rPr>
          <w:rFonts w:hint="eastAsia"/>
        </w:rPr>
        <w:t>ISP升级</w:t>
      </w:r>
      <w:bookmarkEnd w:id="62"/>
      <w:bookmarkEnd w:id="63"/>
      <w:bookmarkEnd w:id="64"/>
      <w:bookmarkEnd w:id="65"/>
    </w:p>
    <w:p>
      <w:pPr>
        <w:spacing w:line="440" w:lineRule="exact"/>
        <w:ind w:left="359" w:leftChars="171" w:firstLine="360" w:firstLineChars="150"/>
        <w:rPr>
          <w:bCs/>
          <w:sz w:val="24"/>
        </w:rPr>
      </w:pPr>
      <w:r>
        <w:rPr>
          <w:bCs/>
          <w:sz w:val="24"/>
        </w:rPr>
        <mc:AlternateContent>
          <mc:Choice Requires="wps">
            <w:drawing>
              <wp:anchor distT="0" distB="0" distL="114300" distR="114300" simplePos="0" relativeHeight="251650048" behindDoc="0" locked="0" layoutInCell="1" allowOverlap="1">
                <wp:simplePos x="0" y="0"/>
                <wp:positionH relativeFrom="column">
                  <wp:posOffset>2325370</wp:posOffset>
                </wp:positionH>
                <wp:positionV relativeFrom="paragraph">
                  <wp:posOffset>98425</wp:posOffset>
                </wp:positionV>
                <wp:extent cx="457200" cy="0"/>
                <wp:effectExtent l="0" t="76200" r="19050" b="95250"/>
                <wp:wrapNone/>
                <wp:docPr id="104" name="AutoShape 718"/>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tailEnd type="triangle" w="med" len="med"/>
                        </a:ln>
                      </wps:spPr>
                      <wps:bodyPr/>
                    </wps:wsp>
                  </a:graphicData>
                </a:graphic>
              </wp:anchor>
            </w:drawing>
          </mc:Choice>
          <mc:Fallback>
            <w:pict>
              <v:shape id="AutoShape 718" o:spid="_x0000_s1026" o:spt="32" type="#_x0000_t32" style="position:absolute;left:0pt;margin-left:183.1pt;margin-top:7.75pt;height:0pt;width:36pt;z-index:251650048;mso-width-relative:page;mso-height-relative:page;" filled="f" stroked="t" coordsize="21600,21600" o:gfxdata="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sWqN12AAAAAkBAAAPAAAAAAAAAAEA&#10;IAAAACIAAABkcnMvZG93bnJldi54bWxQSwECFAAUAAAACACHTuJAfUJSytYBAACVAwAADgAAAAAA&#10;AAABACAAAAAnAQAAZHJzL2Uyb0RvYy54bWxQSwUGAAAAAAYABgBZAQAAbwUAAAAA&#10;">
                <v:fill on="f" focussize="0,0"/>
                <v:stroke color="#000000" joinstyle="round" endarrow="block"/>
                <v:imagedata o:title=""/>
                <o:lock v:ext="edit" aspectratio="f"/>
              </v:shape>
            </w:pict>
          </mc:Fallback>
        </mc:AlternateContent>
      </w:r>
      <w:r>
        <w:rPr>
          <w:rFonts w:hAnsi="Arial"/>
          <w:bCs/>
          <w:sz w:val="24"/>
        </w:rPr>
        <w:t>电脑首先安装</w:t>
      </w:r>
      <w:r>
        <w:rPr>
          <w:bCs/>
          <w:sz w:val="24"/>
        </w:rPr>
        <w:t>ISP</w:t>
      </w:r>
      <w:r>
        <w:rPr>
          <w:rFonts w:hAnsi="Arial"/>
          <w:bCs/>
          <w:sz w:val="24"/>
        </w:rPr>
        <w:t>工具驱动将</w:t>
      </w:r>
      <w:r>
        <w:rPr>
          <w:bCs/>
          <w:sz w:val="24"/>
        </w:rPr>
        <w:t>ISP</w:t>
      </w:r>
      <w:r>
        <w:rPr>
          <w:rFonts w:hAnsi="Arial"/>
          <w:bCs/>
          <w:sz w:val="24"/>
        </w:rPr>
        <w:t>工具连接到</w:t>
      </w:r>
      <w:r>
        <w:rPr>
          <w:rFonts w:hint="eastAsia"/>
          <w:bCs/>
          <w:sz w:val="24"/>
          <w:lang w:eastAsia="zh-CN"/>
        </w:rPr>
        <w:t>FLW80</w:t>
      </w:r>
      <w:r>
        <w:rPr>
          <w:rFonts w:hint="eastAsia"/>
          <w:bCs/>
          <w:sz w:val="24"/>
          <w:lang w:val="en-US" w:eastAsia="zh-CN"/>
        </w:rPr>
        <w:t>2</w:t>
      </w:r>
      <w:r>
        <w:rPr>
          <w:rFonts w:hint="eastAsia"/>
          <w:bCs/>
          <w:sz w:val="24"/>
          <w:lang w:eastAsia="zh-CN"/>
        </w:rPr>
        <w:t>C</w:t>
      </w:r>
      <w:r>
        <w:rPr>
          <w:rFonts w:hint="eastAsia" w:hAnsi="Arial"/>
          <w:bCs/>
          <w:sz w:val="24"/>
        </w:rPr>
        <w:t>烧录</w:t>
      </w:r>
      <w:r>
        <w:rPr>
          <w:rFonts w:hAnsi="Arial"/>
          <w:bCs/>
          <w:sz w:val="24"/>
        </w:rPr>
        <w:t>端口，</w:t>
      </w:r>
      <w:r>
        <w:rPr>
          <w:rFonts w:hint="eastAsia"/>
          <w:bCs/>
          <w:sz w:val="24"/>
          <w:lang w:eastAsia="zh-CN"/>
        </w:rPr>
        <w:t>FLW80</w:t>
      </w:r>
      <w:r>
        <w:rPr>
          <w:rFonts w:hint="eastAsia"/>
          <w:bCs/>
          <w:sz w:val="24"/>
          <w:lang w:val="en-US" w:eastAsia="zh-CN"/>
        </w:rPr>
        <w:t>2</w:t>
      </w:r>
      <w:r>
        <w:rPr>
          <w:rFonts w:hint="eastAsia"/>
          <w:bCs/>
          <w:sz w:val="24"/>
          <w:lang w:eastAsia="zh-CN"/>
        </w:rPr>
        <w:t>C</w:t>
      </w:r>
      <w:r>
        <w:rPr>
          <w:rFonts w:hAnsi="Arial"/>
          <w:bCs/>
          <w:sz w:val="24"/>
        </w:rPr>
        <w:t>上电。</w:t>
      </w:r>
    </w:p>
    <w:p>
      <w:pPr>
        <w:ind w:left="359" w:leftChars="171" w:firstLine="720" w:firstLineChars="300"/>
        <w:rPr>
          <w:bCs/>
          <w:sz w:val="24"/>
        </w:rPr>
      </w:pPr>
      <w:r>
        <w:rPr>
          <w:bCs/>
          <w:sz w:val="24"/>
        </w:rPr>
        <mc:AlternateContent>
          <mc:Choice Requires="wps">
            <w:drawing>
              <wp:anchor distT="0" distB="0" distL="114300" distR="114300" simplePos="0" relativeHeight="251651072" behindDoc="0" locked="0" layoutInCell="1" allowOverlap="1">
                <wp:simplePos x="0" y="0"/>
                <wp:positionH relativeFrom="column">
                  <wp:posOffset>201295</wp:posOffset>
                </wp:positionH>
                <wp:positionV relativeFrom="paragraph">
                  <wp:posOffset>426720</wp:posOffset>
                </wp:positionV>
                <wp:extent cx="466725" cy="635"/>
                <wp:effectExtent l="0" t="76200" r="28575" b="94615"/>
                <wp:wrapNone/>
                <wp:docPr id="103" name="AutoShape 719"/>
                <wp:cNvGraphicFramePr/>
                <a:graphic xmlns:a="http://schemas.openxmlformats.org/drawingml/2006/main">
                  <a:graphicData uri="http://schemas.microsoft.com/office/word/2010/wordprocessingShape">
                    <wps:wsp>
                      <wps:cNvCnPr>
                        <a:cxnSpLocks noChangeShapeType="1"/>
                      </wps:cNvCnPr>
                      <wps:spPr bwMode="auto">
                        <a:xfrm>
                          <a:off x="0" y="0"/>
                          <a:ext cx="466725" cy="635"/>
                        </a:xfrm>
                        <a:prstGeom prst="straightConnector1">
                          <a:avLst/>
                        </a:prstGeom>
                        <a:noFill/>
                        <a:ln w="9525">
                          <a:solidFill>
                            <a:srgbClr val="000000"/>
                          </a:solidFill>
                          <a:round/>
                          <a:tailEnd type="triangle" w="med" len="med"/>
                        </a:ln>
                      </wps:spPr>
                      <wps:bodyPr/>
                    </wps:wsp>
                  </a:graphicData>
                </a:graphic>
              </wp:anchor>
            </w:drawing>
          </mc:Choice>
          <mc:Fallback>
            <w:pict>
              <v:shape id="AutoShape 719" o:spid="_x0000_s1026" o:spt="32" type="#_x0000_t32" style="position:absolute;left:0pt;margin-left:15.85pt;margin-top:33.6pt;height:0.05pt;width:36.75pt;z-index:251651072;mso-width-relative:page;mso-height-relative:page;" filled="f" stroked="t" coordsize="21600,21600" o:gfxdata="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KMQ1bYAAAACAEAAA8AAAAAAAAA&#10;AQAgAAAAIgAAAGRycy9kb3ducmV2LnhtbFBLAQIUABQAAAAIAIdO4kCJvvhC2AEAAJcDAAAOAAAA&#10;AAAAAAEAIAAAACcBAABkcnMvZTJvRG9jLnhtbFBLBQYAAAAABgAGAFkBAABxBQAAAAA=&#10;">
                <v:fill on="f" focussize="0,0"/>
                <v:stroke color="#000000" joinstyle="round" endarrow="block"/>
                <v:imagedata o:title=""/>
                <o:lock v:ext="edit" aspectratio="f"/>
              </v:shape>
            </w:pict>
          </mc:Fallback>
        </mc:AlternateContent>
      </w:r>
      <w:r>
        <w:rPr>
          <w:rFonts w:hAnsi="Arial"/>
          <w:bCs/>
          <w:sz w:val="24"/>
        </w:rPr>
        <w:t>打开</w:t>
      </w:r>
      <w:r>
        <w:rPr>
          <w:bCs/>
          <w:sz w:val="24"/>
        </w:rPr>
        <w:t>ISP_Tool</w:t>
      </w:r>
      <w:r>
        <w:rPr>
          <w:rFonts w:hAnsi="Arial"/>
          <w:bCs/>
          <w:sz w:val="24"/>
        </w:rPr>
        <w:t>点击</w:t>
      </w:r>
      <w:r>
        <w:rPr>
          <w:bCs/>
          <w:sz w:val="24"/>
        </w:rPr>
        <w:drawing>
          <wp:inline distT="0" distB="0" distL="0" distR="0">
            <wp:extent cx="571500" cy="419100"/>
            <wp:effectExtent l="0" t="0" r="0" b="0"/>
            <wp:docPr id="88" name="Picture 23" descr="QQ图片2014010316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3" descr="QQ图片201401031634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1500" cy="419100"/>
                    </a:xfrm>
                    <a:prstGeom prst="rect">
                      <a:avLst/>
                    </a:prstGeom>
                    <a:noFill/>
                    <a:ln>
                      <a:noFill/>
                    </a:ln>
                  </pic:spPr>
                </pic:pic>
              </a:graphicData>
            </a:graphic>
          </wp:inline>
        </w:drawing>
      </w:r>
      <w:r>
        <w:rPr>
          <w:rFonts w:hAnsi="Arial"/>
          <w:bCs/>
          <w:sz w:val="24"/>
        </w:rPr>
        <w:t>连接成功之后会弹出芯片型号，显示如下：</w:t>
      </w:r>
    </w:p>
    <w:p>
      <w:pPr>
        <w:ind w:left="426"/>
        <w:rPr>
          <w:rFonts w:ascii="Arial" w:hAnsi="Arial" w:cs="Arial"/>
          <w:bCs/>
        </w:rPr>
      </w:pPr>
      <w:r>
        <w:rPr>
          <w:rFonts w:hint="eastAsia" w:ascii="Arial" w:hAnsi="Arial" w:cs="Arial"/>
          <w:bCs/>
        </w:rPr>
        <w:drawing>
          <wp:inline distT="0" distB="0" distL="0" distR="0">
            <wp:extent cx="5629275" cy="3667125"/>
            <wp:effectExtent l="0" t="0" r="9525" b="9525"/>
            <wp:docPr id="87" name="Picture 24" descr="QQ图片2014010316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4" descr="QQ图片201401031636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29275" cy="3667125"/>
                    </a:xfrm>
                    <a:prstGeom prst="rect">
                      <a:avLst/>
                    </a:prstGeom>
                    <a:noFill/>
                    <a:ln>
                      <a:noFill/>
                    </a:ln>
                  </pic:spPr>
                </pic:pic>
              </a:graphicData>
            </a:graphic>
          </wp:inline>
        </w:drawing>
      </w:r>
    </w:p>
    <w:p>
      <w:pPr>
        <w:rPr>
          <w:rFonts w:ascii="Arial" w:hAnsi="Arial" w:cs="Arial"/>
          <w:bCs/>
        </w:rPr>
      </w:pPr>
    </w:p>
    <w:p>
      <w:pPr>
        <w:ind w:left="360"/>
        <w:rPr>
          <w:bCs/>
          <w:sz w:val="24"/>
        </w:rPr>
      </w:pPr>
      <w:r>
        <w:rPr>
          <w:rFonts w:hAnsi="宋体"/>
          <w:bCs/>
          <w:sz w:val="24"/>
        </w:rPr>
        <w:t>点击主界面</w:t>
      </w:r>
      <w:r>
        <w:rPr>
          <w:bCs/>
          <w:sz w:val="24"/>
        </w:rPr>
        <w:t xml:space="preserve"> read</w:t>
      </w:r>
      <w:r>
        <w:rPr>
          <w:rFonts w:hAnsi="宋体"/>
          <w:bCs/>
          <w:sz w:val="24"/>
        </w:rPr>
        <w:t>按键</w:t>
      </w:r>
      <w:r>
        <w:rPr>
          <w:bCs/>
          <w:sz w:val="24"/>
        </w:rPr>
        <w:drawing>
          <wp:inline distT="0" distB="0" distL="0" distR="0">
            <wp:extent cx="609600" cy="485775"/>
            <wp:effectExtent l="0" t="0" r="0" b="0"/>
            <wp:docPr id="86" name="Picture 25" descr="QQ图片2014010316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5" descr="QQ图片201401031637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09600" cy="485775"/>
                    </a:xfrm>
                    <a:prstGeom prst="rect">
                      <a:avLst/>
                    </a:prstGeom>
                    <a:noFill/>
                    <a:ln>
                      <a:noFill/>
                    </a:ln>
                  </pic:spPr>
                </pic:pic>
              </a:graphicData>
            </a:graphic>
          </wp:inline>
        </w:drawing>
      </w:r>
      <w:r>
        <w:rPr>
          <w:rFonts w:hAnsi="宋体"/>
          <w:bCs/>
          <w:sz w:val="24"/>
        </w:rPr>
        <w:t>选择需要烧录软件的路径，</w:t>
      </w:r>
    </w:p>
    <w:p>
      <w:pPr>
        <w:ind w:left="360"/>
        <w:rPr>
          <w:rFonts w:hAnsi="宋体"/>
          <w:bCs/>
          <w:sz w:val="24"/>
        </w:rPr>
      </w:pPr>
      <w:r>
        <w:rPr>
          <w:rFonts w:hAnsi="宋体"/>
          <w:bCs/>
          <w:sz w:val="24"/>
        </w:rPr>
        <w:t>点击主界面</w:t>
      </w:r>
      <w:r>
        <w:rPr>
          <w:bCs/>
          <w:sz w:val="24"/>
        </w:rPr>
        <w:t>auto</w:t>
      </w:r>
      <w:r>
        <w:rPr>
          <w:bCs/>
          <w:sz w:val="24"/>
        </w:rPr>
        <w:drawing>
          <wp:inline distT="0" distB="0" distL="0" distR="0">
            <wp:extent cx="619125" cy="495300"/>
            <wp:effectExtent l="0" t="0" r="0" b="0"/>
            <wp:docPr id="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9125" cy="495300"/>
                    </a:xfrm>
                    <a:prstGeom prst="rect">
                      <a:avLst/>
                    </a:prstGeom>
                    <a:noFill/>
                    <a:ln>
                      <a:noFill/>
                    </a:ln>
                  </pic:spPr>
                </pic:pic>
              </a:graphicData>
            </a:graphic>
          </wp:inline>
        </w:drawing>
      </w:r>
      <w:r>
        <w:rPr>
          <w:rFonts w:hAnsi="宋体"/>
          <w:bCs/>
          <w:sz w:val="24"/>
        </w:rPr>
        <w:t>然后选择</w:t>
      </w:r>
      <w:r>
        <w:rPr>
          <w:bCs/>
          <w:sz w:val="24"/>
        </w:rPr>
        <w:t xml:space="preserve"> run  </w:t>
      </w:r>
      <w:r>
        <w:rPr>
          <w:rFonts w:hAnsi="宋体"/>
          <w:bCs/>
          <w:sz w:val="24"/>
        </w:rPr>
        <w:t>即可进入烧录，</w:t>
      </w:r>
    </w:p>
    <w:p>
      <w:pPr>
        <w:ind w:left="360"/>
        <w:rPr>
          <w:bCs/>
          <w:sz w:val="24"/>
        </w:rPr>
      </w:pPr>
    </w:p>
    <w:p>
      <w:pPr>
        <w:ind w:left="360"/>
        <w:rPr>
          <w:bCs/>
          <w:sz w:val="24"/>
        </w:rPr>
      </w:pPr>
      <w:r>
        <w:rPr>
          <w:rFonts w:hAnsi="宋体"/>
          <w:bCs/>
          <w:sz w:val="24"/>
        </w:rPr>
        <w:t>烧录成功如下图所示：</w:t>
      </w:r>
    </w:p>
    <w:p>
      <w:pPr>
        <w:ind w:left="360"/>
        <w:rPr>
          <w:rFonts w:ascii="Arial" w:hAnsi="Arial" w:cs="Arial"/>
          <w:bCs/>
        </w:rPr>
      </w:pPr>
    </w:p>
    <w:p>
      <w:pPr>
        <w:ind w:left="360"/>
        <w:rPr>
          <w:rFonts w:ascii="Arial" w:hAnsi="Arial" w:cs="Arial"/>
          <w:bCs/>
        </w:rPr>
      </w:pPr>
      <w:r>
        <w:rPr>
          <w:rFonts w:hint="eastAsia" w:ascii="Arial" w:hAnsi="Arial" w:cs="Arial"/>
          <w:bCs/>
        </w:rPr>
        <w:drawing>
          <wp:inline distT="0" distB="0" distL="0" distR="0">
            <wp:extent cx="5705475" cy="3467100"/>
            <wp:effectExtent l="0" t="0" r="9525"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05475" cy="3467100"/>
                    </a:xfrm>
                    <a:prstGeom prst="rect">
                      <a:avLst/>
                    </a:prstGeom>
                    <a:noFill/>
                    <a:ln>
                      <a:noFill/>
                    </a:ln>
                  </pic:spPr>
                </pic:pic>
              </a:graphicData>
            </a:graphic>
          </wp:inline>
        </w:drawing>
      </w:r>
    </w:p>
    <w:p>
      <w:pPr>
        <w:ind w:left="360"/>
        <w:rPr>
          <w:rFonts w:ascii="Arial" w:hAnsi="Arial" w:cs="Arial"/>
          <w:bCs/>
        </w:rPr>
      </w:pPr>
    </w:p>
    <w:p>
      <w:pPr>
        <w:pStyle w:val="4"/>
      </w:pPr>
      <w:bookmarkStart w:id="66" w:name="_Toc376966142"/>
      <w:bookmarkStart w:id="67" w:name="_Toc414354985"/>
      <w:bookmarkStart w:id="68" w:name="_Toc460515911"/>
      <w:bookmarkStart w:id="69" w:name="_Toc23532"/>
      <w:r>
        <w:rPr>
          <w:rFonts w:hint="eastAsia"/>
        </w:rPr>
        <w:t>常见故障分析：</w:t>
      </w:r>
      <w:bookmarkEnd w:id="66"/>
      <w:bookmarkEnd w:id="67"/>
      <w:bookmarkEnd w:id="68"/>
      <w:bookmarkEnd w:id="69"/>
    </w:p>
    <w:p>
      <w:pPr>
        <w:spacing w:line="440" w:lineRule="exact"/>
        <w:ind w:firstLine="360" w:firstLineChars="150"/>
        <w:rPr>
          <w:bCs/>
          <w:sz w:val="24"/>
        </w:rPr>
      </w:pPr>
      <w:r>
        <w:rPr>
          <w:rFonts w:hAnsi="Arial"/>
          <w:bCs/>
          <w:sz w:val="24"/>
        </w:rPr>
        <w:t>点击了</w:t>
      </w:r>
      <w:r>
        <w:rPr>
          <w:bCs/>
          <w:sz w:val="24"/>
        </w:rPr>
        <w:t xml:space="preserve"> Connect </w:t>
      </w:r>
      <w:r>
        <w:rPr>
          <w:rFonts w:hAnsi="Arial"/>
          <w:bCs/>
          <w:sz w:val="24"/>
        </w:rPr>
        <w:t>但是无法正常连接到</w:t>
      </w:r>
      <w:r>
        <w:rPr>
          <w:rFonts w:hint="eastAsia"/>
          <w:bCs/>
          <w:sz w:val="24"/>
          <w:lang w:eastAsia="zh-CN"/>
        </w:rPr>
        <w:t>FLW80</w:t>
      </w:r>
      <w:r>
        <w:rPr>
          <w:rFonts w:hint="eastAsia"/>
          <w:bCs/>
          <w:sz w:val="24"/>
          <w:lang w:val="en-US" w:eastAsia="zh-CN"/>
        </w:rPr>
        <w:t>2</w:t>
      </w:r>
      <w:r>
        <w:rPr>
          <w:rFonts w:hint="eastAsia"/>
          <w:bCs/>
          <w:sz w:val="24"/>
          <w:lang w:eastAsia="zh-CN"/>
        </w:rPr>
        <w:t>C</w:t>
      </w:r>
      <w:r>
        <w:rPr>
          <w:rFonts w:hAnsi="Arial"/>
          <w:bCs/>
          <w:sz w:val="24"/>
        </w:rPr>
        <w:t>请检查以下几点：</w:t>
      </w:r>
    </w:p>
    <w:p>
      <w:pPr>
        <w:spacing w:line="440" w:lineRule="exact"/>
        <w:ind w:firstLine="360" w:firstLineChars="150"/>
        <w:rPr>
          <w:bCs/>
          <w:sz w:val="24"/>
        </w:rPr>
      </w:pPr>
      <w:r>
        <w:rPr>
          <w:rFonts w:hint="eastAsia" w:hAnsi="Arial"/>
          <w:bCs/>
          <w:sz w:val="24"/>
        </w:rPr>
        <w:t>1、盒子</w:t>
      </w:r>
      <w:r>
        <w:rPr>
          <w:rFonts w:hAnsi="Arial"/>
          <w:bCs/>
          <w:sz w:val="24"/>
        </w:rPr>
        <w:t>是否已经通电；</w:t>
      </w:r>
    </w:p>
    <w:p>
      <w:pPr>
        <w:spacing w:line="440" w:lineRule="exact"/>
        <w:ind w:firstLine="360" w:firstLineChars="150"/>
        <w:rPr>
          <w:bCs/>
          <w:sz w:val="24"/>
        </w:rPr>
      </w:pPr>
      <w:r>
        <w:rPr>
          <w:bCs/>
          <w:sz w:val="24"/>
        </w:rPr>
        <w:t>2</w:t>
      </w:r>
      <w:r>
        <w:rPr>
          <w:rFonts w:hAnsi="Arial"/>
          <w:bCs/>
          <w:sz w:val="24"/>
        </w:rPr>
        <w:t>、</w:t>
      </w:r>
      <w:r>
        <w:rPr>
          <w:bCs/>
          <w:sz w:val="24"/>
        </w:rPr>
        <w:t>ISP</w:t>
      </w:r>
      <w:r>
        <w:rPr>
          <w:rFonts w:hAnsi="Arial"/>
          <w:bCs/>
          <w:sz w:val="24"/>
        </w:rPr>
        <w:t>驱动是否正常；</w:t>
      </w:r>
    </w:p>
    <w:p>
      <w:pPr>
        <w:spacing w:line="460" w:lineRule="exact"/>
        <w:ind w:left="720"/>
        <w:rPr>
          <w:bCs/>
          <w:sz w:val="24"/>
        </w:rPr>
      </w:pPr>
      <w:r>
        <w:rPr>
          <w:rFonts w:hAnsi="Arial"/>
          <w:bCs/>
          <w:sz w:val="24"/>
        </w:rPr>
        <w:t>点击</w:t>
      </w:r>
      <w:r>
        <w:rPr>
          <w:bCs/>
          <w:sz w:val="24"/>
        </w:rPr>
        <w:t xml:space="preserve">ISP </w:t>
      </w:r>
      <w:r>
        <w:rPr>
          <w:rFonts w:hAnsi="Arial"/>
          <w:bCs/>
          <w:sz w:val="24"/>
        </w:rPr>
        <w:t>主界面</w:t>
      </w:r>
      <w:r>
        <w:rPr>
          <w:bCs/>
          <w:sz w:val="24"/>
        </w:rPr>
        <w:drawing>
          <wp:inline distT="0" distB="0" distL="0" distR="0">
            <wp:extent cx="600075" cy="466725"/>
            <wp:effectExtent l="0" t="0" r="0" b="0"/>
            <wp:docPr id="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00075" cy="466725"/>
                    </a:xfrm>
                    <a:prstGeom prst="rect">
                      <a:avLst/>
                    </a:prstGeom>
                    <a:noFill/>
                    <a:ln>
                      <a:noFill/>
                    </a:ln>
                  </pic:spPr>
                </pic:pic>
              </a:graphicData>
            </a:graphic>
          </wp:inline>
        </w:drawing>
      </w:r>
    </w:p>
    <w:p>
      <w:pPr>
        <w:spacing w:line="360" w:lineRule="auto"/>
        <w:ind w:left="720"/>
        <w:rPr>
          <w:rFonts w:ascii="Arial" w:hAnsi="Arial" w:cs="Arial"/>
          <w:bCs/>
        </w:rPr>
      </w:pPr>
      <w:r>
        <w:rPr>
          <w:rFonts w:hint="eastAsia" w:ascii="Arial" w:hAnsi="Arial" w:cs="Arial"/>
          <w:bCs/>
          <w:sz w:val="24"/>
        </w:rPr>
        <w:t>正常情况如图</w:t>
      </w:r>
      <w:r>
        <w:rPr>
          <w:rFonts w:hint="eastAsia" w:ascii="Arial" w:hAnsi="Arial" w:cs="Arial"/>
          <w:bCs/>
        </w:rPr>
        <w:drawing>
          <wp:inline distT="0" distB="0" distL="0" distR="0">
            <wp:extent cx="2838450" cy="1143000"/>
            <wp:effectExtent l="0" t="0" r="0" b="0"/>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38450" cy="1143000"/>
                    </a:xfrm>
                    <a:prstGeom prst="rect">
                      <a:avLst/>
                    </a:prstGeom>
                    <a:noFill/>
                    <a:ln>
                      <a:noFill/>
                    </a:ln>
                  </pic:spPr>
                </pic:pic>
              </a:graphicData>
            </a:graphic>
          </wp:inline>
        </w:drawing>
      </w:r>
    </w:p>
    <w:p>
      <w:pPr>
        <w:spacing w:line="440" w:lineRule="exact"/>
        <w:ind w:left="720"/>
        <w:rPr>
          <w:bCs/>
          <w:sz w:val="24"/>
        </w:rPr>
      </w:pPr>
      <w:r>
        <w:rPr>
          <w:rFonts w:hAnsi="Arial"/>
          <w:bCs/>
          <w:sz w:val="24"/>
        </w:rPr>
        <w:t>如果上图</w:t>
      </w:r>
      <w:r>
        <w:rPr>
          <w:bCs/>
          <w:sz w:val="24"/>
        </w:rPr>
        <w:t>2</w:t>
      </w:r>
      <w:r>
        <w:rPr>
          <w:rFonts w:hAnsi="Arial"/>
          <w:bCs/>
          <w:sz w:val="24"/>
        </w:rPr>
        <w:t>个项目是灰色，代表电脑没有识别到</w:t>
      </w:r>
      <w:r>
        <w:rPr>
          <w:bCs/>
          <w:sz w:val="24"/>
        </w:rPr>
        <w:t>ISP</w:t>
      </w:r>
      <w:r>
        <w:rPr>
          <w:rFonts w:hAnsi="Arial"/>
          <w:bCs/>
          <w:sz w:val="24"/>
        </w:rPr>
        <w:t>工具</w:t>
      </w:r>
      <w:r>
        <w:rPr>
          <w:rFonts w:hint="eastAsia"/>
          <w:bCs/>
          <w:sz w:val="24"/>
        </w:rPr>
        <w:t>。</w:t>
      </w:r>
    </w:p>
    <w:p>
      <w:pPr>
        <w:spacing w:line="440" w:lineRule="exact"/>
        <w:ind w:firstLine="360" w:firstLineChars="150"/>
        <w:rPr>
          <w:rFonts w:hAnsi="Arial"/>
          <w:bCs/>
          <w:sz w:val="24"/>
        </w:rPr>
      </w:pPr>
      <w:r>
        <w:rPr>
          <w:rFonts w:hint="eastAsia" w:hAnsi="Arial"/>
          <w:bCs/>
          <w:sz w:val="24"/>
        </w:rPr>
        <w:t>3 、ISP工具线材与</w:t>
      </w:r>
      <w:r>
        <w:rPr>
          <w:rFonts w:hint="eastAsia"/>
          <w:bCs/>
          <w:sz w:val="24"/>
          <w:lang w:eastAsia="zh-CN"/>
        </w:rPr>
        <w:t>FLW80</w:t>
      </w:r>
      <w:r>
        <w:rPr>
          <w:rFonts w:hint="eastAsia"/>
          <w:bCs/>
          <w:sz w:val="24"/>
          <w:lang w:val="en-US" w:eastAsia="zh-CN"/>
        </w:rPr>
        <w:t>2</w:t>
      </w:r>
      <w:r>
        <w:rPr>
          <w:rFonts w:hint="eastAsia"/>
          <w:bCs/>
          <w:sz w:val="24"/>
          <w:lang w:eastAsia="zh-CN"/>
        </w:rPr>
        <w:t>C</w:t>
      </w:r>
      <w:r>
        <w:rPr>
          <w:rFonts w:hint="eastAsia" w:hAnsi="Arial"/>
          <w:bCs/>
          <w:sz w:val="24"/>
        </w:rPr>
        <w:t>是否连接正确。</w:t>
      </w:r>
    </w:p>
    <w:p>
      <w:pPr>
        <w:spacing w:line="440" w:lineRule="exact"/>
        <w:ind w:firstLine="315" w:firstLineChars="150"/>
        <w:rPr>
          <w:rFonts w:ascii="宋体" w:hAnsi="宋体"/>
        </w:rPr>
      </w:pPr>
    </w:p>
    <w:p>
      <w:pPr>
        <w:spacing w:line="440" w:lineRule="exact"/>
        <w:ind w:firstLine="315" w:firstLineChars="150"/>
        <w:rPr>
          <w:rFonts w:ascii="宋体" w:hAnsi="宋体"/>
        </w:rPr>
      </w:pPr>
    </w:p>
    <w:p>
      <w:pPr>
        <w:spacing w:line="440" w:lineRule="exact"/>
        <w:ind w:firstLine="315" w:firstLineChars="150"/>
        <w:rPr>
          <w:rFonts w:ascii="宋体" w:hAnsi="宋体"/>
        </w:rPr>
      </w:pPr>
    </w:p>
    <w:p>
      <w:pPr>
        <w:pStyle w:val="2"/>
        <w:ind w:left="0" w:firstLine="0"/>
        <w:jc w:val="both"/>
      </w:pPr>
      <w:bookmarkStart w:id="70" w:name="_Toc460515912"/>
      <w:bookmarkStart w:id="71" w:name="_Toc30554"/>
      <w:bookmarkStart w:id="72" w:name="_Toc395872154"/>
      <w:r>
        <w:rPr>
          <w:rFonts w:hint="eastAsia"/>
        </w:rPr>
        <w:t>第十一章PC软件使用说明</w:t>
      </w:r>
      <w:bookmarkEnd w:id="70"/>
      <w:bookmarkEnd w:id="71"/>
    </w:p>
    <w:p>
      <w:pPr>
        <w:spacing w:line="440" w:lineRule="exact"/>
        <w:rPr>
          <w:rFonts w:ascii="宋体" w:hAnsi="宋体"/>
          <w:sz w:val="28"/>
          <w:szCs w:val="28"/>
        </w:rPr>
      </w:pPr>
      <w:r>
        <w:rPr>
          <w:rFonts w:hint="eastAsia" w:ascii="宋体" w:hAnsi="宋体"/>
          <w:sz w:val="28"/>
          <w:szCs w:val="28"/>
        </w:rPr>
        <w:t xml:space="preserve"> 本章提供PC软件使用说明，包括下列信息:</w:t>
      </w:r>
    </w:p>
    <w:p>
      <w:pPr>
        <w:spacing w:line="440" w:lineRule="exact"/>
        <w:rPr>
          <w:rFonts w:ascii="宋体" w:hAnsi="宋体"/>
          <w:sz w:val="28"/>
          <w:szCs w:val="28"/>
        </w:rPr>
      </w:pPr>
      <w:r>
        <w:rPr>
          <w:rFonts w:hint="eastAsia" w:ascii="宋体" w:hAnsi="宋体"/>
          <w:sz w:val="28"/>
          <w:szCs w:val="28"/>
        </w:rPr>
        <w:t xml:space="preserve">   1.1软件运行环境</w:t>
      </w:r>
    </w:p>
    <w:p>
      <w:pPr>
        <w:spacing w:line="440" w:lineRule="exact"/>
        <w:rPr>
          <w:rFonts w:ascii="宋体" w:hAnsi="宋体"/>
          <w:sz w:val="28"/>
          <w:szCs w:val="28"/>
        </w:rPr>
      </w:pPr>
      <w:r>
        <w:rPr>
          <w:rFonts w:hint="eastAsia" w:ascii="宋体" w:hAnsi="宋体"/>
          <w:sz w:val="28"/>
          <w:szCs w:val="28"/>
        </w:rPr>
        <w:t xml:space="preserve">   1.2软件安装</w:t>
      </w:r>
    </w:p>
    <w:p>
      <w:pPr>
        <w:spacing w:line="440" w:lineRule="exact"/>
      </w:pPr>
      <w:bookmarkStart w:id="73" w:name="_Toc445295721"/>
      <w:r>
        <w:rPr>
          <w:rFonts w:hint="eastAsia"/>
        </w:rPr>
        <w:t>软件运行环境</w:t>
      </w:r>
      <w:bookmarkEnd w:id="73"/>
    </w:p>
    <w:p>
      <w:pPr>
        <w:pStyle w:val="4"/>
      </w:pPr>
      <w:bookmarkStart w:id="74" w:name="_Toc460515913"/>
      <w:bookmarkStart w:id="75" w:name="_Toc23310"/>
      <w:r>
        <w:rPr>
          <w:rFonts w:hint="eastAsia"/>
        </w:rPr>
        <w:t>计算机的硬件配置要求</w:t>
      </w:r>
      <w:bookmarkEnd w:id="74"/>
      <w:bookmarkEnd w:id="75"/>
    </w:p>
    <w:p>
      <w:pPr>
        <w:spacing w:line="440" w:lineRule="exact"/>
        <w:ind w:left="420" w:firstLine="420"/>
        <w:rPr>
          <w:rFonts w:ascii="宋体" w:hAnsi="宋体"/>
          <w:sz w:val="28"/>
          <w:szCs w:val="28"/>
        </w:rPr>
      </w:pPr>
      <w:r>
        <w:rPr>
          <w:rFonts w:hint="eastAsia" w:ascii="宋体" w:hAnsi="宋体"/>
          <w:sz w:val="28"/>
          <w:szCs w:val="28"/>
        </w:rPr>
        <w:t>安装本软件的计算机硬件配置要求如表所示。</w:t>
      </w:r>
    </w:p>
    <w:tbl>
      <w:tblPr>
        <w:tblStyle w:val="28"/>
        <w:tblW w:w="7588" w:type="dxa"/>
        <w:tblInd w:w="9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0"/>
        <w:gridCol w:w="4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tcPr>
          <w:p>
            <w:pPr>
              <w:spacing w:line="440" w:lineRule="exact"/>
              <w:rPr>
                <w:rFonts w:ascii="宋体" w:hAnsi="宋体"/>
                <w:sz w:val="28"/>
                <w:szCs w:val="28"/>
              </w:rPr>
            </w:pPr>
            <w:r>
              <w:rPr>
                <w:rFonts w:hint="eastAsia" w:ascii="宋体" w:hAnsi="宋体"/>
                <w:sz w:val="28"/>
                <w:szCs w:val="28"/>
              </w:rPr>
              <w:t xml:space="preserve">        配置要求</w:t>
            </w:r>
          </w:p>
        </w:tc>
        <w:tc>
          <w:tcPr>
            <w:tcW w:w="4318" w:type="dxa"/>
          </w:tcPr>
          <w:p>
            <w:pPr>
              <w:spacing w:line="440" w:lineRule="exact"/>
              <w:rPr>
                <w:rFonts w:ascii="宋体" w:hAnsi="宋体"/>
                <w:sz w:val="28"/>
                <w:szCs w:val="28"/>
              </w:rPr>
            </w:pPr>
            <w:r>
              <w:rPr>
                <w:rFonts w:hint="eastAsia" w:ascii="宋体" w:hAnsi="宋体"/>
                <w:sz w:val="28"/>
                <w:szCs w:val="28"/>
              </w:rPr>
              <w:t xml:space="preserve">           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tcPr>
          <w:p>
            <w:pPr>
              <w:spacing w:line="440" w:lineRule="exact"/>
              <w:rPr>
                <w:rFonts w:ascii="宋体" w:hAnsi="宋体"/>
                <w:sz w:val="28"/>
                <w:szCs w:val="28"/>
              </w:rPr>
            </w:pPr>
            <w:r>
              <w:rPr>
                <w:rFonts w:hint="eastAsia" w:ascii="宋体" w:hAnsi="宋体"/>
                <w:sz w:val="28"/>
                <w:szCs w:val="28"/>
              </w:rPr>
              <w:t xml:space="preserve">       中央处理器</w:t>
            </w:r>
          </w:p>
        </w:tc>
        <w:tc>
          <w:tcPr>
            <w:tcW w:w="4318" w:type="dxa"/>
          </w:tcPr>
          <w:p>
            <w:pPr>
              <w:spacing w:line="440" w:lineRule="exact"/>
              <w:rPr>
                <w:rFonts w:ascii="宋体" w:hAnsi="宋体"/>
                <w:sz w:val="28"/>
                <w:szCs w:val="28"/>
              </w:rPr>
            </w:pPr>
            <w:r>
              <w:rPr>
                <w:rFonts w:hint="eastAsia" w:ascii="宋体" w:hAnsi="宋体"/>
                <w:sz w:val="28"/>
                <w:szCs w:val="28"/>
              </w:rPr>
              <w:t xml:space="preserve">          奔腾133Mhz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tcPr>
          <w:p>
            <w:pPr>
              <w:spacing w:line="440" w:lineRule="exact"/>
              <w:rPr>
                <w:rFonts w:ascii="宋体" w:hAnsi="宋体"/>
                <w:sz w:val="28"/>
                <w:szCs w:val="28"/>
              </w:rPr>
            </w:pPr>
            <w:r>
              <w:rPr>
                <w:rFonts w:hint="eastAsia" w:ascii="宋体" w:hAnsi="宋体"/>
                <w:sz w:val="28"/>
                <w:szCs w:val="28"/>
              </w:rPr>
              <w:t xml:space="preserve">          内存</w:t>
            </w:r>
          </w:p>
        </w:tc>
        <w:tc>
          <w:tcPr>
            <w:tcW w:w="4318" w:type="dxa"/>
          </w:tcPr>
          <w:p>
            <w:pPr>
              <w:spacing w:line="440" w:lineRule="exact"/>
              <w:rPr>
                <w:rFonts w:ascii="宋体" w:hAnsi="宋体"/>
                <w:sz w:val="28"/>
                <w:szCs w:val="28"/>
              </w:rPr>
            </w:pPr>
            <w:r>
              <w:rPr>
                <w:rFonts w:hint="eastAsia" w:ascii="宋体" w:hAnsi="宋体"/>
                <w:sz w:val="28"/>
                <w:szCs w:val="28"/>
              </w:rPr>
              <w:t xml:space="preserve">           128MB 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tcPr>
          <w:p>
            <w:pPr>
              <w:spacing w:line="440" w:lineRule="exact"/>
              <w:rPr>
                <w:rFonts w:ascii="宋体" w:hAnsi="宋体"/>
                <w:sz w:val="28"/>
                <w:szCs w:val="28"/>
              </w:rPr>
            </w:pPr>
            <w:r>
              <w:rPr>
                <w:rFonts w:hint="eastAsia" w:ascii="宋体" w:hAnsi="宋体"/>
                <w:sz w:val="28"/>
                <w:szCs w:val="28"/>
              </w:rPr>
              <w:t xml:space="preserve">         显示器</w:t>
            </w:r>
          </w:p>
        </w:tc>
        <w:tc>
          <w:tcPr>
            <w:tcW w:w="4318" w:type="dxa"/>
          </w:tcPr>
          <w:p>
            <w:pPr>
              <w:spacing w:line="440" w:lineRule="exact"/>
              <w:rPr>
                <w:rFonts w:ascii="宋体" w:hAnsi="宋体"/>
                <w:sz w:val="28"/>
                <w:szCs w:val="28"/>
              </w:rPr>
            </w:pPr>
            <w:r>
              <w:rPr>
                <w:rFonts w:hint="eastAsia" w:ascii="宋体" w:hAnsi="宋体"/>
                <w:sz w:val="28"/>
                <w:szCs w:val="28"/>
              </w:rPr>
              <w:t xml:space="preserve">    1024×768分辨率显示设备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tcPr>
          <w:p>
            <w:pPr>
              <w:spacing w:line="440" w:lineRule="exact"/>
              <w:rPr>
                <w:rFonts w:ascii="宋体" w:hAnsi="宋体"/>
                <w:sz w:val="28"/>
                <w:szCs w:val="28"/>
              </w:rPr>
            </w:pPr>
            <w:r>
              <w:rPr>
                <w:rFonts w:hint="eastAsia" w:ascii="宋体" w:hAnsi="宋体"/>
                <w:sz w:val="28"/>
                <w:szCs w:val="28"/>
              </w:rPr>
              <w:t xml:space="preserve">       硬盘驱动器</w:t>
            </w:r>
          </w:p>
        </w:tc>
        <w:tc>
          <w:tcPr>
            <w:tcW w:w="4318" w:type="dxa"/>
          </w:tcPr>
          <w:p>
            <w:pPr>
              <w:spacing w:line="440" w:lineRule="exact"/>
              <w:rPr>
                <w:rFonts w:ascii="宋体" w:hAnsi="宋体"/>
                <w:sz w:val="28"/>
                <w:szCs w:val="28"/>
              </w:rPr>
            </w:pPr>
            <w:r>
              <w:rPr>
                <w:rFonts w:hint="eastAsia" w:ascii="宋体" w:hAnsi="宋体"/>
                <w:sz w:val="28"/>
                <w:szCs w:val="28"/>
              </w:rPr>
              <w:t xml:space="preserve">       150MB可用硬盘空间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vAlign w:val="center"/>
          </w:tcPr>
          <w:p>
            <w:pPr>
              <w:spacing w:line="440" w:lineRule="exact"/>
              <w:rPr>
                <w:rFonts w:ascii="宋体" w:hAnsi="宋体"/>
                <w:sz w:val="28"/>
                <w:szCs w:val="28"/>
              </w:rPr>
            </w:pPr>
            <w:r>
              <w:rPr>
                <w:rFonts w:hint="eastAsia" w:ascii="宋体" w:hAnsi="宋体"/>
                <w:sz w:val="28"/>
                <w:szCs w:val="28"/>
              </w:rPr>
              <w:t xml:space="preserve">        输入设备     </w:t>
            </w:r>
          </w:p>
        </w:tc>
        <w:tc>
          <w:tcPr>
            <w:tcW w:w="4318" w:type="dxa"/>
          </w:tcPr>
          <w:p>
            <w:pPr>
              <w:spacing w:line="440" w:lineRule="exact"/>
              <w:rPr>
                <w:rFonts w:ascii="宋体" w:hAnsi="宋体"/>
                <w:sz w:val="28"/>
                <w:szCs w:val="28"/>
              </w:rPr>
            </w:pPr>
            <w:r>
              <w:rPr>
                <w:rFonts w:hint="eastAsia" w:ascii="宋体" w:hAnsi="宋体"/>
                <w:sz w:val="28"/>
                <w:szCs w:val="28"/>
              </w:rPr>
              <w:t xml:space="preserve">   Microsoft兼容的鼠标和键盘</w:t>
            </w:r>
          </w:p>
          <w:p>
            <w:pPr>
              <w:spacing w:line="440" w:lineRule="exact"/>
              <w:rPr>
                <w:rFonts w:ascii="宋体" w:hAnsi="宋体"/>
                <w:sz w:val="28"/>
                <w:szCs w:val="28"/>
              </w:rPr>
            </w:pPr>
            <w:r>
              <w:rPr>
                <w:rFonts w:hint="eastAsia" w:ascii="宋体" w:hAnsi="宋体"/>
                <w:sz w:val="28"/>
                <w:szCs w:val="28"/>
              </w:rPr>
              <w:t xml:space="preserve">      标准的RS232通讯接口</w:t>
            </w:r>
          </w:p>
        </w:tc>
      </w:tr>
    </w:tbl>
    <w:p>
      <w:pPr>
        <w:spacing w:line="440" w:lineRule="exact"/>
        <w:ind w:left="420" w:firstLine="420"/>
        <w:rPr>
          <w:rFonts w:ascii="宋体" w:hAnsi="宋体"/>
          <w:sz w:val="28"/>
          <w:szCs w:val="28"/>
        </w:rPr>
      </w:pPr>
      <w:r>
        <w:rPr>
          <w:rFonts w:hint="eastAsia" w:ascii="宋体" w:hAnsi="宋体"/>
          <w:sz w:val="28"/>
          <w:szCs w:val="28"/>
        </w:rPr>
        <w:t xml:space="preserve">                 表计算机硬件配置要求</w:t>
      </w:r>
    </w:p>
    <w:p>
      <w:pPr>
        <w:spacing w:line="440" w:lineRule="exact"/>
        <w:ind w:left="420" w:firstLine="420"/>
        <w:rPr>
          <w:rFonts w:ascii="宋体" w:hAnsi="宋体"/>
          <w:sz w:val="24"/>
        </w:rPr>
      </w:pPr>
    </w:p>
    <w:p>
      <w:pPr>
        <w:pStyle w:val="4"/>
      </w:pPr>
      <w:bookmarkStart w:id="76" w:name="_Toc10859"/>
      <w:bookmarkStart w:id="77" w:name="_Toc460515914"/>
      <w:r>
        <w:rPr>
          <w:rFonts w:hint="eastAsia"/>
        </w:rPr>
        <w:t>系统软件要求</w:t>
      </w:r>
      <w:bookmarkEnd w:id="76"/>
      <w:bookmarkEnd w:id="77"/>
    </w:p>
    <w:p>
      <w:pPr>
        <w:spacing w:line="440" w:lineRule="exact"/>
        <w:ind w:left="840"/>
        <w:rPr>
          <w:rFonts w:ascii="宋体" w:hAnsi="宋体" w:cs="宋体"/>
          <w:sz w:val="28"/>
          <w:szCs w:val="28"/>
        </w:rPr>
      </w:pPr>
      <w:r>
        <w:rPr>
          <w:rFonts w:hint="eastAsia" w:ascii="宋体" w:hAnsi="宋体" w:cs="宋体"/>
          <w:sz w:val="28"/>
          <w:szCs w:val="28"/>
        </w:rPr>
        <w:t>计算机系统支持操作系统如表所示。</w:t>
      </w:r>
    </w:p>
    <w:tbl>
      <w:tblPr>
        <w:tblStyle w:val="28"/>
        <w:tblW w:w="7590" w:type="dxa"/>
        <w:tblInd w:w="9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0"/>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tcPr>
          <w:p>
            <w:pPr>
              <w:spacing w:line="440" w:lineRule="exact"/>
              <w:rPr>
                <w:rFonts w:ascii="宋体" w:hAnsi="宋体" w:cs="宋体"/>
                <w:sz w:val="28"/>
                <w:szCs w:val="28"/>
              </w:rPr>
            </w:pPr>
            <w:r>
              <w:rPr>
                <w:rFonts w:hint="eastAsia" w:ascii="宋体" w:hAnsi="宋体" w:cs="宋体"/>
                <w:sz w:val="28"/>
                <w:szCs w:val="28"/>
              </w:rPr>
              <w:t xml:space="preserve">         支持系统</w:t>
            </w:r>
          </w:p>
        </w:tc>
        <w:tc>
          <w:tcPr>
            <w:tcW w:w="4320" w:type="dxa"/>
          </w:tcPr>
          <w:p>
            <w:pPr>
              <w:spacing w:line="440" w:lineRule="exact"/>
              <w:rPr>
                <w:rFonts w:ascii="宋体" w:hAnsi="宋体" w:cs="宋体"/>
                <w:sz w:val="28"/>
                <w:szCs w:val="28"/>
              </w:rPr>
            </w:pPr>
            <w:r>
              <w:rPr>
                <w:rFonts w:hint="eastAsia" w:ascii="宋体" w:hAnsi="宋体" w:cs="宋体"/>
                <w:sz w:val="28"/>
                <w:szCs w:val="28"/>
              </w:rPr>
              <w:t xml:space="preserve">             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tcPr>
          <w:p>
            <w:pPr>
              <w:spacing w:line="440" w:lineRule="exact"/>
              <w:rPr>
                <w:rFonts w:ascii="宋体" w:hAnsi="宋体" w:cs="宋体"/>
                <w:sz w:val="28"/>
                <w:szCs w:val="28"/>
              </w:rPr>
            </w:pPr>
            <w:bookmarkStart w:id="78" w:name="OLE_LINK1"/>
            <w:r>
              <w:rPr>
                <w:rFonts w:hint="eastAsia" w:ascii="宋体" w:hAnsi="宋体" w:cs="宋体"/>
                <w:color w:val="000000"/>
                <w:sz w:val="28"/>
                <w:szCs w:val="28"/>
              </w:rPr>
              <w:t>Windows</w:t>
            </w:r>
            <w:bookmarkEnd w:id="78"/>
            <w:r>
              <w:rPr>
                <w:rFonts w:hint="eastAsia" w:ascii="宋体" w:hAnsi="宋体" w:cs="宋体"/>
                <w:color w:val="000000"/>
                <w:sz w:val="28"/>
                <w:szCs w:val="28"/>
              </w:rPr>
              <w:t xml:space="preserve"> XP</w:t>
            </w:r>
          </w:p>
        </w:tc>
        <w:tc>
          <w:tcPr>
            <w:tcW w:w="4320" w:type="dxa"/>
          </w:tcPr>
          <w:p>
            <w:pPr>
              <w:spacing w:line="440" w:lineRule="exact"/>
              <w:jc w:val="center"/>
              <w:rPr>
                <w:rFonts w:ascii="宋体" w:hAnsi="宋体" w:cs="宋体"/>
                <w:sz w:val="28"/>
                <w:szCs w:val="28"/>
              </w:rPr>
            </w:pPr>
            <w:bookmarkStart w:id="79" w:name="OLE_LINK2"/>
            <w:r>
              <w:rPr>
                <w:rFonts w:hint="eastAsia" w:ascii="宋体" w:hAnsi="宋体" w:cs="宋体"/>
                <w:sz w:val="28"/>
                <w:szCs w:val="28"/>
              </w:rPr>
              <w:t>32/64bit</w:t>
            </w:r>
            <w:bookmarkEnd w:id="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tcPr>
          <w:p>
            <w:pPr>
              <w:spacing w:line="440" w:lineRule="exact"/>
              <w:rPr>
                <w:rFonts w:ascii="宋体" w:hAnsi="宋体" w:cs="宋体"/>
                <w:sz w:val="28"/>
                <w:szCs w:val="28"/>
              </w:rPr>
            </w:pPr>
            <w:r>
              <w:rPr>
                <w:rFonts w:hint="eastAsia" w:ascii="宋体" w:hAnsi="宋体" w:cs="宋体"/>
                <w:color w:val="000000"/>
                <w:sz w:val="28"/>
                <w:szCs w:val="28"/>
              </w:rPr>
              <w:t>Windows 7</w:t>
            </w:r>
          </w:p>
        </w:tc>
        <w:tc>
          <w:tcPr>
            <w:tcW w:w="4320" w:type="dxa"/>
          </w:tcPr>
          <w:p>
            <w:pPr>
              <w:spacing w:line="440" w:lineRule="exact"/>
              <w:jc w:val="center"/>
              <w:rPr>
                <w:rFonts w:ascii="宋体" w:hAnsi="宋体" w:cs="宋体"/>
                <w:sz w:val="28"/>
                <w:szCs w:val="28"/>
              </w:rPr>
            </w:pPr>
            <w:r>
              <w:rPr>
                <w:rFonts w:hint="eastAsia" w:ascii="宋体" w:hAnsi="宋体" w:cs="宋体"/>
                <w:sz w:val="28"/>
                <w:szCs w:val="28"/>
              </w:rPr>
              <w:t>32/64bit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270" w:type="dxa"/>
          </w:tcPr>
          <w:p>
            <w:pPr>
              <w:spacing w:line="440" w:lineRule="exact"/>
              <w:rPr>
                <w:rFonts w:ascii="宋体" w:hAnsi="宋体" w:cs="宋体"/>
                <w:sz w:val="28"/>
                <w:szCs w:val="28"/>
              </w:rPr>
            </w:pPr>
            <w:bookmarkStart w:id="80" w:name="OLE_LINK3"/>
            <w:r>
              <w:rPr>
                <w:rFonts w:hint="eastAsia" w:ascii="宋体" w:hAnsi="宋体" w:cs="宋体"/>
                <w:color w:val="000000"/>
                <w:sz w:val="28"/>
                <w:szCs w:val="28"/>
              </w:rPr>
              <w:t>Windows 8</w:t>
            </w:r>
            <w:bookmarkEnd w:id="80"/>
          </w:p>
        </w:tc>
        <w:tc>
          <w:tcPr>
            <w:tcW w:w="4320" w:type="dxa"/>
          </w:tcPr>
          <w:p>
            <w:pPr>
              <w:spacing w:line="440" w:lineRule="exact"/>
              <w:jc w:val="center"/>
              <w:rPr>
                <w:rFonts w:ascii="宋体" w:hAnsi="宋体" w:cs="宋体"/>
                <w:sz w:val="28"/>
                <w:szCs w:val="28"/>
              </w:rPr>
            </w:pPr>
            <w:bookmarkStart w:id="81" w:name="OLE_LINK4"/>
            <w:r>
              <w:rPr>
                <w:rFonts w:hint="eastAsia" w:ascii="宋体" w:hAnsi="宋体" w:cs="宋体"/>
                <w:sz w:val="28"/>
                <w:szCs w:val="28"/>
              </w:rPr>
              <w:t>32/64bit</w:t>
            </w:r>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0" w:type="dxa"/>
          </w:tcPr>
          <w:p>
            <w:pPr>
              <w:spacing w:line="440" w:lineRule="exact"/>
              <w:rPr>
                <w:rFonts w:ascii="宋体" w:hAnsi="宋体" w:cs="宋体"/>
                <w:sz w:val="28"/>
                <w:szCs w:val="28"/>
              </w:rPr>
            </w:pPr>
            <w:r>
              <w:rPr>
                <w:rFonts w:hint="eastAsia" w:ascii="宋体" w:hAnsi="宋体" w:cs="宋体"/>
                <w:color w:val="000000"/>
                <w:sz w:val="28"/>
                <w:szCs w:val="28"/>
              </w:rPr>
              <w:t>Windows 10</w:t>
            </w:r>
          </w:p>
        </w:tc>
        <w:tc>
          <w:tcPr>
            <w:tcW w:w="4320" w:type="dxa"/>
          </w:tcPr>
          <w:p>
            <w:pPr>
              <w:spacing w:line="440" w:lineRule="exact"/>
              <w:jc w:val="center"/>
              <w:rPr>
                <w:rFonts w:ascii="宋体" w:hAnsi="宋体" w:cs="宋体"/>
                <w:sz w:val="28"/>
                <w:szCs w:val="28"/>
              </w:rPr>
            </w:pPr>
            <w:r>
              <w:rPr>
                <w:rFonts w:hint="eastAsia" w:ascii="宋体" w:hAnsi="宋体" w:cs="宋体"/>
                <w:sz w:val="28"/>
                <w:szCs w:val="28"/>
              </w:rPr>
              <w:t>32/64bit</w:t>
            </w:r>
          </w:p>
        </w:tc>
      </w:tr>
    </w:tbl>
    <w:p>
      <w:pPr>
        <w:spacing w:line="440" w:lineRule="exact"/>
        <w:ind w:left="840"/>
        <w:rPr>
          <w:rFonts w:ascii="宋体" w:hAnsi="宋体" w:cs="宋体"/>
          <w:sz w:val="28"/>
          <w:szCs w:val="28"/>
        </w:rPr>
      </w:pPr>
      <w:r>
        <w:rPr>
          <w:rFonts w:hint="eastAsia" w:ascii="宋体" w:hAnsi="宋体" w:cs="宋体"/>
          <w:sz w:val="28"/>
          <w:szCs w:val="28"/>
        </w:rPr>
        <w:t xml:space="preserve">                 表系统软件要求</w:t>
      </w:r>
    </w:p>
    <w:p>
      <w:pPr>
        <w:spacing w:line="440" w:lineRule="exact"/>
        <w:ind w:firstLine="560" w:firstLineChars="200"/>
        <w:rPr>
          <w:rFonts w:ascii="宋体" w:hAnsi="宋体"/>
          <w:sz w:val="28"/>
          <w:szCs w:val="28"/>
        </w:rPr>
      </w:pPr>
      <w:r>
        <w:rPr>
          <w:rFonts w:hint="eastAsia" w:ascii="宋体" w:hAnsi="宋体"/>
          <w:color w:val="FF0000"/>
          <w:sz w:val="28"/>
          <w:szCs w:val="28"/>
        </w:rPr>
        <w:t>备注：计算机系统必须带有</w:t>
      </w:r>
      <w:bookmarkStart w:id="82" w:name="OLE_LINK5"/>
      <w:r>
        <w:rPr>
          <w:rFonts w:hint="eastAsia" w:ascii="宋体" w:hAnsi="宋体" w:cs="宋体"/>
          <w:color w:val="FF0000"/>
          <w:sz w:val="28"/>
          <w:szCs w:val="28"/>
        </w:rPr>
        <w:t>NET Framework_4.0</w:t>
      </w:r>
      <w:bookmarkEnd w:id="82"/>
      <w:r>
        <w:rPr>
          <w:rFonts w:hint="eastAsia" w:ascii="宋体" w:hAnsi="宋体" w:cs="宋体"/>
          <w:color w:val="FF0000"/>
          <w:sz w:val="28"/>
          <w:szCs w:val="28"/>
        </w:rPr>
        <w:t>。</w:t>
      </w:r>
      <w:bookmarkStart w:id="83" w:name="_Toc460515915"/>
    </w:p>
    <w:p>
      <w:pPr>
        <w:pStyle w:val="4"/>
        <w:ind w:left="0" w:firstLine="643" w:firstLineChars="200"/>
      </w:pPr>
      <w:bookmarkStart w:id="84" w:name="_Toc14228"/>
      <w:r>
        <w:rPr>
          <w:rFonts w:hint="eastAsia"/>
        </w:rPr>
        <w:t>软件安装</w:t>
      </w:r>
      <w:bookmarkEnd w:id="83"/>
      <w:bookmarkEnd w:id="84"/>
    </w:p>
    <w:p>
      <w:pPr>
        <w:pStyle w:val="3"/>
        <w:spacing w:line="440" w:lineRule="exact"/>
        <w:ind w:firstLine="560"/>
        <w:rPr>
          <w:rFonts w:ascii="宋体" w:hAnsi="宋体" w:cs="宋体"/>
          <w:sz w:val="28"/>
          <w:szCs w:val="28"/>
        </w:rPr>
      </w:pPr>
      <w:r>
        <w:rPr>
          <w:rFonts w:hint="eastAsia"/>
          <w:sz w:val="28"/>
          <w:szCs w:val="28"/>
        </w:rPr>
        <w:t>将安装包拷贝到计算机中，运行软件安装程序，按操作提示完成软件的安装，在此以在</w:t>
      </w:r>
      <w:r>
        <w:rPr>
          <w:rFonts w:hint="eastAsia" w:ascii="宋体" w:hAnsi="宋体" w:cs="宋体"/>
          <w:sz w:val="28"/>
          <w:szCs w:val="28"/>
        </w:rPr>
        <w:t>Window7系统的计算机安装为例，安装步骤如下。</w:t>
      </w:r>
    </w:p>
    <w:p>
      <w:pPr>
        <w:pStyle w:val="3"/>
        <w:spacing w:line="440" w:lineRule="exact"/>
        <w:ind w:firstLine="562"/>
        <w:rPr>
          <w:rFonts w:ascii="宋体" w:hAnsi="宋体" w:cs="宋体"/>
          <w:sz w:val="28"/>
          <w:szCs w:val="28"/>
        </w:rPr>
      </w:pPr>
      <w:r>
        <w:rPr>
          <w:rFonts w:hint="eastAsia" w:ascii="宋体" w:hAnsi="宋体" w:cs="宋体"/>
          <w:b/>
          <w:bCs/>
          <w:sz w:val="28"/>
          <w:szCs w:val="28"/>
        </w:rPr>
        <w:t>1、</w:t>
      </w:r>
      <w:r>
        <w:rPr>
          <w:rFonts w:hint="eastAsia" w:ascii="宋体" w:hAnsi="宋体" w:cs="宋体"/>
          <w:sz w:val="28"/>
          <w:szCs w:val="28"/>
        </w:rPr>
        <w:t>将</w:t>
      </w:r>
      <w:bookmarkStart w:id="85" w:name="OLE_LINK9"/>
      <w:bookmarkStart w:id="86" w:name="OLE_LINK6"/>
      <w:r>
        <w:rPr>
          <w:rFonts w:hint="eastAsia" w:ascii="宋体" w:hAnsi="宋体" w:cs="宋体"/>
          <w:sz w:val="28"/>
          <w:szCs w:val="28"/>
        </w:rPr>
        <w:t>ScreenControl</w:t>
      </w:r>
      <w:bookmarkEnd w:id="85"/>
      <w:r>
        <w:rPr>
          <w:rFonts w:hint="eastAsia" w:ascii="宋体" w:hAnsi="宋体" w:cs="宋体"/>
          <w:sz w:val="28"/>
          <w:szCs w:val="28"/>
        </w:rPr>
        <w:t>安装包拷贝</w:t>
      </w:r>
      <w:bookmarkEnd w:id="86"/>
      <w:r>
        <w:rPr>
          <w:rFonts w:hint="eastAsia" w:ascii="宋体" w:hAnsi="宋体" w:cs="宋体"/>
          <w:sz w:val="28"/>
          <w:szCs w:val="28"/>
        </w:rPr>
        <w:t>至计算机，打开安装包，如图所示。</w:t>
      </w:r>
    </w:p>
    <w:p>
      <w:pPr>
        <w:ind w:left="424" w:leftChars="202"/>
        <w:rPr>
          <w:rFonts w:ascii="宋体" w:hAnsi="宋体" w:cs="宋体"/>
          <w:sz w:val="28"/>
          <w:szCs w:val="28"/>
        </w:rPr>
      </w:pPr>
      <w:r>
        <w:rPr>
          <w:rFonts w:hint="eastAsia" w:ascii="宋体" w:hAnsi="宋体" w:cs="宋体"/>
          <w:sz w:val="28"/>
          <w:szCs w:val="28"/>
        </w:rPr>
        <w:drawing>
          <wp:inline distT="0" distB="0" distL="114300" distR="114300">
            <wp:extent cx="5314950" cy="742315"/>
            <wp:effectExtent l="0" t="0" r="0" b="635"/>
            <wp:docPr id="72" name="图片 72" descr="安装包中软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安装包中软件"/>
                    <pic:cNvPicPr>
                      <a:picLocks noChangeAspect="1"/>
                    </pic:cNvPicPr>
                  </pic:nvPicPr>
                  <pic:blipFill>
                    <a:blip r:embed="rId26"/>
                    <a:stretch>
                      <a:fillRect/>
                    </a:stretch>
                  </pic:blipFill>
                  <pic:spPr>
                    <a:xfrm>
                      <a:off x="0" y="0"/>
                      <a:ext cx="5315519" cy="742950"/>
                    </a:xfrm>
                    <a:prstGeom prst="rect">
                      <a:avLst/>
                    </a:prstGeom>
                  </pic:spPr>
                </pic:pic>
              </a:graphicData>
            </a:graphic>
          </wp:inline>
        </w:drawing>
      </w:r>
    </w:p>
    <w:p>
      <w:pPr>
        <w:pStyle w:val="3"/>
        <w:spacing w:line="440" w:lineRule="exact"/>
        <w:ind w:firstLine="560"/>
        <w:rPr>
          <w:rFonts w:ascii="宋体" w:hAnsi="宋体" w:cs="宋体"/>
          <w:sz w:val="28"/>
          <w:szCs w:val="28"/>
        </w:rPr>
      </w:pPr>
      <w:r>
        <w:rPr>
          <w:rFonts w:hint="eastAsia" w:ascii="宋体" w:hAnsi="宋体" w:cs="宋体"/>
          <w:sz w:val="28"/>
          <w:szCs w:val="28"/>
        </w:rPr>
        <w:t xml:space="preserve">                  图ScreenControl安装包中软件</w:t>
      </w:r>
    </w:p>
    <w:p>
      <w:pPr>
        <w:pStyle w:val="3"/>
        <w:spacing w:line="440" w:lineRule="exact"/>
        <w:ind w:firstLine="560"/>
        <w:rPr>
          <w:rFonts w:ascii="宋体" w:hAnsi="宋体" w:cs="宋体"/>
          <w:sz w:val="28"/>
          <w:szCs w:val="28"/>
        </w:rPr>
      </w:pPr>
    </w:p>
    <w:p>
      <w:pPr>
        <w:pStyle w:val="3"/>
        <w:spacing w:line="440" w:lineRule="exact"/>
        <w:ind w:firstLine="562"/>
        <w:rPr>
          <w:rFonts w:ascii="宋体" w:hAnsi="宋体" w:cs="宋体"/>
          <w:sz w:val="28"/>
          <w:szCs w:val="28"/>
        </w:rPr>
      </w:pPr>
      <w:r>
        <w:rPr>
          <w:rFonts w:hint="eastAsia" w:ascii="宋体" w:hAnsi="宋体" w:cs="宋体"/>
          <w:b/>
          <w:bCs/>
          <w:sz w:val="28"/>
          <w:szCs w:val="28"/>
        </w:rPr>
        <w:t>2、</w:t>
      </w:r>
      <w:r>
        <w:rPr>
          <w:rFonts w:hint="eastAsia" w:ascii="宋体" w:hAnsi="宋体" w:cs="宋体"/>
          <w:sz w:val="28"/>
          <w:szCs w:val="28"/>
        </w:rPr>
        <w:t>双击安装包中后缀名为.msi应用程序，弹出安装向导界面，点击“下一步”按钮，进入安装界面。.exe应用程序是检测安装环境。</w:t>
      </w:r>
    </w:p>
    <w:p>
      <w:pPr>
        <w:rPr>
          <w:rFonts w:ascii="宋体" w:hAnsi="宋体" w:cs="宋体"/>
        </w:rPr>
      </w:pPr>
    </w:p>
    <w:p>
      <w:pPr>
        <w:pStyle w:val="3"/>
        <w:spacing w:line="440" w:lineRule="exact"/>
        <w:ind w:firstLine="562"/>
        <w:rPr>
          <w:rFonts w:ascii="宋体" w:hAnsi="宋体" w:cs="宋体"/>
        </w:rPr>
      </w:pPr>
      <w:r>
        <w:rPr>
          <w:rFonts w:hint="eastAsia" w:ascii="宋体" w:hAnsi="宋体" w:cs="宋体"/>
          <w:b/>
          <w:bCs/>
          <w:sz w:val="28"/>
          <w:szCs w:val="28"/>
        </w:rPr>
        <w:t>3、</w:t>
      </w:r>
      <w:r>
        <w:rPr>
          <w:rFonts w:hint="eastAsia" w:ascii="宋体" w:hAnsi="宋体" w:cs="宋体"/>
          <w:sz w:val="28"/>
          <w:szCs w:val="28"/>
        </w:rPr>
        <w:t>系统默认安装到C盘，通过点击“浏览”按钮，可自选软件安装位置，之后点击“下一步”按钮，再点击“下一步”，</w:t>
      </w:r>
    </w:p>
    <w:p/>
    <w:p>
      <w:pPr>
        <w:pStyle w:val="3"/>
        <w:spacing w:line="440" w:lineRule="exact"/>
        <w:ind w:firstLine="562"/>
        <w:rPr>
          <w:rFonts w:ascii="宋体" w:hAnsi="宋体" w:cs="宋体"/>
          <w:sz w:val="28"/>
          <w:szCs w:val="28"/>
        </w:rPr>
      </w:pPr>
      <w:r>
        <w:rPr>
          <w:rFonts w:hint="eastAsia" w:ascii="宋体" w:hAnsi="宋体" w:cs="宋体"/>
          <w:b/>
          <w:bCs/>
          <w:sz w:val="28"/>
          <w:szCs w:val="28"/>
        </w:rPr>
        <w:t>4、</w:t>
      </w:r>
      <w:r>
        <w:rPr>
          <w:rFonts w:hint="eastAsia" w:ascii="宋体" w:hAnsi="宋体" w:cs="宋体"/>
          <w:sz w:val="28"/>
          <w:szCs w:val="28"/>
        </w:rPr>
        <w:t>安装完成后，在桌面生成ScreenControl快捷方式</w:t>
      </w:r>
      <w:bookmarkEnd w:id="72"/>
    </w:p>
    <w:p>
      <w:pPr>
        <w:pStyle w:val="4"/>
      </w:pPr>
      <w:bookmarkStart w:id="87" w:name="_Toc460515918"/>
      <w:bookmarkStart w:id="88" w:name="_Toc7757"/>
      <w:r>
        <w:rPr>
          <w:rFonts w:hint="eastAsia"/>
        </w:rPr>
        <w:t>系统运行前，确保下列连线正常：</w:t>
      </w:r>
      <w:bookmarkEnd w:id="87"/>
      <w:bookmarkEnd w:id="88"/>
    </w:p>
    <w:p>
      <w:pPr>
        <w:spacing w:line="360" w:lineRule="auto"/>
        <w:ind w:firstLine="480" w:firstLineChars="200"/>
        <w:rPr>
          <w:rFonts w:ascii="宋体" w:hAnsi="宋体"/>
          <w:sz w:val="24"/>
        </w:rPr>
      </w:pPr>
      <w:r>
        <w:rPr>
          <w:rFonts w:hint="eastAsia" w:ascii="宋体" w:hAnsi="宋体"/>
          <w:sz w:val="24"/>
        </w:rPr>
        <w:t>1、运行本软件的计算机的RS232线已正确连接至控制器；</w:t>
      </w:r>
    </w:p>
    <w:p>
      <w:pPr>
        <w:spacing w:line="360" w:lineRule="auto"/>
        <w:ind w:firstLine="480" w:firstLineChars="200"/>
        <w:rPr>
          <w:rFonts w:ascii="宋体" w:hAnsi="宋体"/>
          <w:sz w:val="24"/>
        </w:rPr>
      </w:pPr>
      <w:r>
        <w:rPr>
          <w:rFonts w:hint="eastAsia" w:ascii="宋体" w:hAnsi="宋体"/>
          <w:sz w:val="24"/>
        </w:rPr>
        <w:t>2、相关控制器的信号线，电源线已连接正确；</w:t>
      </w:r>
    </w:p>
    <w:p>
      <w:pPr>
        <w:pStyle w:val="4"/>
      </w:pPr>
      <w:bookmarkStart w:id="89" w:name="_Toc32699"/>
      <w:bookmarkStart w:id="90" w:name="_Toc460515919"/>
      <w:r>
        <w:rPr>
          <w:rFonts w:hint="eastAsia"/>
        </w:rPr>
        <w:t>系统运行步骤：</w:t>
      </w:r>
      <w:bookmarkEnd w:id="89"/>
      <w:bookmarkEnd w:id="90"/>
    </w:p>
    <w:p>
      <w:pPr>
        <w:tabs>
          <w:tab w:val="left" w:pos="360"/>
        </w:tabs>
        <w:spacing w:line="360" w:lineRule="auto"/>
        <w:rPr>
          <w:sz w:val="24"/>
        </w:rPr>
      </w:pPr>
      <w:r>
        <w:rPr>
          <w:sz w:val="24"/>
        </w:rPr>
        <w:t>1</w:t>
      </w:r>
      <w:r>
        <w:rPr>
          <w:rFonts w:hint="eastAsia"/>
          <w:sz w:val="24"/>
        </w:rPr>
        <w:t>、打开控制器电源，控制电源指示灯将亮起；</w:t>
      </w:r>
    </w:p>
    <w:p>
      <w:pPr>
        <w:tabs>
          <w:tab w:val="left" w:pos="360"/>
        </w:tabs>
        <w:spacing w:line="360" w:lineRule="auto"/>
        <w:ind w:firstLine="360" w:firstLineChars="150"/>
        <w:rPr>
          <w:sz w:val="24"/>
        </w:rPr>
      </w:pPr>
      <w:r>
        <w:rPr>
          <w:rFonts w:hint="eastAsia"/>
          <w:sz w:val="24"/>
        </w:rPr>
        <w:t>绿色，代表处于开机运行状态；橙色代表待机状态。</w:t>
      </w:r>
    </w:p>
    <w:p>
      <w:pPr>
        <w:tabs>
          <w:tab w:val="left" w:pos="360"/>
        </w:tabs>
        <w:spacing w:line="360" w:lineRule="auto"/>
        <w:rPr>
          <w:sz w:val="24"/>
        </w:rPr>
      </w:pPr>
      <w:r>
        <w:rPr>
          <w:sz w:val="24"/>
        </w:rPr>
        <w:t>2</w:t>
      </w:r>
      <w:r>
        <w:rPr>
          <w:rFonts w:hint="eastAsia"/>
          <w:sz w:val="24"/>
        </w:rPr>
        <w:t>、运行本软件</w:t>
      </w:r>
    </w:p>
    <w:p>
      <w:pPr>
        <w:spacing w:line="360" w:lineRule="auto"/>
        <w:ind w:firstLine="480" w:firstLineChars="200"/>
        <w:rPr>
          <w:sz w:val="24"/>
        </w:rPr>
      </w:pPr>
      <w:r>
        <w:rPr>
          <w:rFonts w:hint="eastAsia"/>
          <w:sz w:val="24"/>
        </w:rPr>
        <w:t>找到控制软件文件夹，点击ScreenControl运行。出现程序操作界面：</w:t>
      </w:r>
    </w:p>
    <w:p>
      <w:pPr>
        <w:spacing w:line="360" w:lineRule="auto"/>
        <w:ind w:firstLine="480" w:firstLineChars="200"/>
        <w:rPr>
          <w:sz w:val="24"/>
        </w:rPr>
      </w:pPr>
    </w:p>
    <w:p>
      <w:pPr>
        <w:pStyle w:val="3"/>
        <w:ind w:firstLine="0" w:firstLineChars="0"/>
        <w:rPr>
          <w:rFonts w:ascii="宋体" w:hAnsi="宋体" w:cs="宋体"/>
        </w:rPr>
      </w:pPr>
      <w:bookmarkStart w:id="91" w:name="_Toc376966144"/>
    </w:p>
    <w:p>
      <w:pPr>
        <w:pStyle w:val="3"/>
        <w:spacing w:line="440" w:lineRule="exact"/>
        <w:ind w:firstLine="0" w:firstLineChars="0"/>
        <w:rPr>
          <w:rFonts w:ascii="宋体" w:hAnsi="宋体" w:cs="宋体"/>
        </w:rPr>
      </w:pPr>
    </w:p>
    <w:p>
      <w:pPr>
        <w:pStyle w:val="2"/>
        <w:jc w:val="both"/>
      </w:pPr>
      <w:bookmarkStart w:id="92" w:name="_Toc460515920"/>
      <w:bookmarkStart w:id="93" w:name="_Toc6677"/>
      <w:r>
        <w:rPr>
          <w:rFonts w:hint="eastAsia"/>
        </w:rPr>
        <w:t>第十二章主界面</w:t>
      </w:r>
      <w:bookmarkEnd w:id="92"/>
      <w:bookmarkEnd w:id="93"/>
    </w:p>
    <w:p>
      <w:pPr>
        <w:pStyle w:val="4"/>
        <w:spacing w:line="440" w:lineRule="exact"/>
        <w:ind w:firstLine="0"/>
      </w:pPr>
      <w:bookmarkStart w:id="94" w:name="_Toc20680"/>
      <w:r>
        <w:rPr>
          <w:rFonts w:hint="eastAsia"/>
        </w:rPr>
        <w:t>介绍ScreenControl拼接控制器软件的功能：</w:t>
      </w:r>
      <w:bookmarkEnd w:id="94"/>
    </w:p>
    <w:p>
      <w:pPr>
        <w:pStyle w:val="3"/>
        <w:ind w:firstLine="480"/>
      </w:pPr>
    </w:p>
    <w:p>
      <w:pPr>
        <w:pStyle w:val="3"/>
        <w:spacing w:line="440" w:lineRule="exact"/>
        <w:ind w:left="412" w:hanging="411" w:hangingChars="147"/>
        <w:rPr>
          <w:rFonts w:ascii="宋体" w:hAnsi="宋体" w:cs="宋体"/>
          <w:sz w:val="28"/>
          <w:szCs w:val="28"/>
        </w:rPr>
      </w:pPr>
      <w:r>
        <w:rPr>
          <w:rFonts w:hint="eastAsia" w:ascii="宋体" w:hAnsi="宋体" w:cs="宋体"/>
          <w:sz w:val="28"/>
          <w:szCs w:val="28"/>
        </w:rPr>
        <w:t>ScreenControl软件主界面分为普通用户主界面和超级用户主界面。  2.1主界面</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2.2菜单栏功能</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2.3工具栏功能</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2.4操作区</w:t>
      </w:r>
    </w:p>
    <w:p>
      <w:pPr>
        <w:pStyle w:val="4"/>
        <w:rPr>
          <w:rStyle w:val="24"/>
          <w:b w:val="0"/>
          <w:bCs w:val="0"/>
        </w:rPr>
      </w:pPr>
      <w:bookmarkStart w:id="95" w:name="_Toc460515921"/>
      <w:bookmarkStart w:id="96" w:name="_Toc5720"/>
      <w:r>
        <w:rPr>
          <w:rStyle w:val="24"/>
          <w:rFonts w:hint="eastAsia"/>
          <w:b w:val="0"/>
          <w:bCs w:val="0"/>
        </w:rPr>
        <w:t>普通用户和超级用户切换</w:t>
      </w:r>
      <w:bookmarkEnd w:id="95"/>
      <w:bookmarkEnd w:id="96"/>
    </w:p>
    <w:p>
      <w:pPr>
        <w:ind w:left="-1418" w:leftChars="-675" w:right="-878" w:rightChars="-418" w:firstLine="470" w:firstLineChars="196"/>
        <w:rPr>
          <w:rStyle w:val="24"/>
          <w:b w:val="0"/>
          <w:sz w:val="24"/>
        </w:rPr>
      </w:pPr>
      <w:r>
        <w:rPr>
          <w:rStyle w:val="24"/>
          <w:rFonts w:hint="eastAsia"/>
          <w:b w:val="0"/>
          <w:sz w:val="24"/>
        </w:rPr>
        <w:t>打开软件时，软件主界面是普通用户界面，从普通用户切换到超级用户，请点击主界面状态栏“超级用户”，弹出“输入密码”窗口，输入密码“123321”，点击“确定”按钮或者按键盘“Enter”键，便可进入超级用户界面。</w:t>
      </w:r>
    </w:p>
    <w:p>
      <w:pPr>
        <w:tabs>
          <w:tab w:val="left" w:pos="426"/>
        </w:tabs>
        <w:ind w:left="2232" w:leftChars="202" w:right="111" w:rightChars="53" w:hanging="1808" w:hangingChars="646"/>
        <w:rPr>
          <w:rFonts w:ascii="宋体" w:hAnsi="宋体" w:cs="宋体"/>
          <w:sz w:val="28"/>
          <w:szCs w:val="28"/>
        </w:rPr>
      </w:pPr>
      <w:r>
        <w:rPr>
          <w:rFonts w:hint="eastAsia" w:ascii="宋体" w:hAnsi="宋体" w:cs="宋体"/>
          <w:sz w:val="28"/>
          <w:szCs w:val="28"/>
        </w:rPr>
        <w:drawing>
          <wp:inline distT="0" distB="0" distL="114300" distR="114300">
            <wp:extent cx="5314950" cy="3324225"/>
            <wp:effectExtent l="0" t="0" r="0" b="9525"/>
            <wp:docPr id="16" name="图片 16" descr="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1.5-2"/>
                    <pic:cNvPicPr>
                      <a:picLocks noChangeAspect="1"/>
                    </pic:cNvPicPr>
                  </pic:nvPicPr>
                  <pic:blipFill>
                    <a:blip r:embed="rId27"/>
                    <a:stretch>
                      <a:fillRect/>
                    </a:stretch>
                  </pic:blipFill>
                  <pic:spPr>
                    <a:xfrm>
                      <a:off x="0" y="0"/>
                      <a:ext cx="5315412" cy="3324514"/>
                    </a:xfrm>
                    <a:prstGeom prst="rect">
                      <a:avLst/>
                    </a:prstGeom>
                  </pic:spPr>
                </pic:pic>
              </a:graphicData>
            </a:graphic>
          </wp:inline>
        </w:drawing>
      </w:r>
      <w:r>
        <w:rPr>
          <w:rFonts w:hint="eastAsia" w:ascii="宋体" w:hAnsi="宋体" w:cs="宋体"/>
          <w:sz w:val="28"/>
          <w:szCs w:val="28"/>
        </w:rPr>
        <w:t xml:space="preserve">                     普通用户切换到超级用户</w:t>
      </w:r>
    </w:p>
    <w:p>
      <w:pPr>
        <w:ind w:left="2240" w:hanging="2240" w:hangingChars="800"/>
        <w:rPr>
          <w:rFonts w:ascii="宋体" w:hAnsi="宋体" w:cs="宋体"/>
          <w:sz w:val="28"/>
          <w:szCs w:val="28"/>
        </w:rPr>
      </w:pPr>
    </w:p>
    <w:p>
      <w:pPr>
        <w:pStyle w:val="4"/>
      </w:pPr>
      <w:bookmarkStart w:id="97" w:name="_Toc22491"/>
      <w:bookmarkStart w:id="98" w:name="_Toc460515922"/>
      <w:r>
        <w:rPr>
          <w:rFonts w:hint="eastAsia"/>
        </w:rPr>
        <w:t>超级用户主界面：</w:t>
      </w:r>
      <w:bookmarkEnd w:id="97"/>
      <w:bookmarkEnd w:id="98"/>
    </w:p>
    <w:p>
      <w:pPr>
        <w:pStyle w:val="3"/>
        <w:spacing w:line="440" w:lineRule="exact"/>
        <w:ind w:firstLine="560"/>
        <w:rPr>
          <w:rFonts w:ascii="宋体" w:hAnsi="宋体" w:cs="宋体"/>
          <w:sz w:val="28"/>
          <w:szCs w:val="28"/>
        </w:rPr>
      </w:pPr>
      <w:r>
        <w:rPr>
          <w:rFonts w:hint="eastAsia" w:ascii="宋体" w:hAnsi="宋体" w:cs="宋体"/>
          <w:sz w:val="28"/>
          <w:szCs w:val="28"/>
        </w:rPr>
        <w:t xml:space="preserve">超级用户主界面主要由菜单栏、工具栏、操作区、附加功能、命令显示、状态栏六部分组成， </w:t>
      </w:r>
    </w:p>
    <w:p>
      <w:pPr>
        <w:ind w:left="424" w:leftChars="202"/>
        <w:rPr>
          <w:rFonts w:ascii="宋体" w:hAnsi="宋体" w:cs="宋体"/>
          <w:sz w:val="28"/>
          <w:szCs w:val="28"/>
        </w:rPr>
      </w:pPr>
      <w:r>
        <w:rPr>
          <w:rFonts w:ascii="宋体" w:hAnsi="宋体" w:cs="宋体"/>
          <w:sz w:val="28"/>
          <w:szCs w:val="28"/>
        </w:rPr>
        <mc:AlternateContent>
          <mc:Choice Requires="wps">
            <w:drawing>
              <wp:anchor distT="0" distB="0" distL="114300" distR="114300" simplePos="0" relativeHeight="251675648" behindDoc="0" locked="0" layoutInCell="1" allowOverlap="1">
                <wp:simplePos x="0" y="0"/>
                <wp:positionH relativeFrom="column">
                  <wp:posOffset>-657225</wp:posOffset>
                </wp:positionH>
                <wp:positionV relativeFrom="paragraph">
                  <wp:posOffset>3461385</wp:posOffset>
                </wp:positionV>
                <wp:extent cx="672465" cy="512445"/>
                <wp:effectExtent l="0" t="0" r="260985" b="20955"/>
                <wp:wrapNone/>
                <wp:docPr id="187" name="矩形标注 187"/>
                <wp:cNvGraphicFramePr/>
                <a:graphic xmlns:a="http://schemas.openxmlformats.org/drawingml/2006/main">
                  <a:graphicData uri="http://schemas.microsoft.com/office/word/2010/wordprocessingShape">
                    <wps:wsp>
                      <wps:cNvSpPr/>
                      <wps:spPr>
                        <a:xfrm>
                          <a:off x="0" y="0"/>
                          <a:ext cx="672465" cy="512445"/>
                        </a:xfrm>
                        <a:prstGeom prst="wedgeRectCallout">
                          <a:avLst>
                            <a:gd name="adj1" fmla="val 84913"/>
                            <a:gd name="adj2" fmla="val -31103"/>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状态栏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1.75pt;margin-top:272.55pt;height:40.35pt;width:52.95pt;z-index:251675648;v-text-anchor:middle;mso-width-relative:page;mso-height-relative:page;" fillcolor="#FFFFFF [3201]" filled="t" stroked="t" coordsize="21600,21600" o:gfxdata="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eAnVraAAAACgEA&#10;AA8AAAAAAAAAAQAgAAAAIgAAAGRycy9kb3ducmV2LnhtbFBLAQIUABQAAAAIAIdO4kAnOIvWigIA&#10;AAEFAAAOAAAAAAAAAAEAIAAAACkBAABkcnMvZTJvRG9jLnhtbFBLBQYAAAAABgAGAFkBAAAlBgAA&#10;AAA=&#10;" adj="29141,4082">
                <v:fill on="t" focussize="0,0"/>
                <v:stroke weight="2pt" color="#F79646 [3209]" joinstyle="round"/>
                <v:imagedata o:title=""/>
                <o:lock v:ext="edit" aspectratio="f"/>
                <v:textbox>
                  <w:txbxContent>
                    <w:p>
                      <w:pPr>
                        <w:jc w:val="center"/>
                      </w:pPr>
                      <w:r>
                        <w:rPr>
                          <w:rFonts w:hint="eastAsia"/>
                        </w:rPr>
                        <w:t>状态栏</w:t>
                      </w:r>
                    </w:p>
                  </w:txbxContent>
                </v:textbox>
              </v:shape>
            </w:pict>
          </mc:Fallback>
        </mc:AlternateContent>
      </w:r>
      <w:r>
        <w:rPr>
          <w:rFonts w:ascii="宋体" w:hAnsi="宋体" w:cs="宋体"/>
          <w:sz w:val="28"/>
          <w:szCs w:val="28"/>
        </w:rPr>
        <mc:AlternateContent>
          <mc:Choice Requires="wps">
            <w:drawing>
              <wp:anchor distT="0" distB="0" distL="114300" distR="114300" simplePos="0" relativeHeight="251674624" behindDoc="0" locked="0" layoutInCell="1" allowOverlap="1">
                <wp:simplePos x="0" y="0"/>
                <wp:positionH relativeFrom="column">
                  <wp:posOffset>2589530</wp:posOffset>
                </wp:positionH>
                <wp:positionV relativeFrom="paragraph">
                  <wp:posOffset>-160020</wp:posOffset>
                </wp:positionV>
                <wp:extent cx="1014730" cy="300990"/>
                <wp:effectExtent l="304800" t="0" r="13970" b="41910"/>
                <wp:wrapNone/>
                <wp:docPr id="186" name="矩形标注 186"/>
                <wp:cNvGraphicFramePr/>
                <a:graphic xmlns:a="http://schemas.openxmlformats.org/drawingml/2006/main">
                  <a:graphicData uri="http://schemas.microsoft.com/office/word/2010/wordprocessingShape">
                    <wps:wsp>
                      <wps:cNvSpPr/>
                      <wps:spPr>
                        <a:xfrm>
                          <a:off x="0" y="0"/>
                          <a:ext cx="1014730" cy="300990"/>
                        </a:xfrm>
                        <a:prstGeom prst="wedgeRectCallout">
                          <a:avLst>
                            <a:gd name="adj1" fmla="val -79259"/>
                            <a:gd name="adj2" fmla="val 55823"/>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菜单栏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3.9pt;margin-top:-12.6pt;height:23.7pt;width:79.9pt;z-index:251674624;v-text-anchor:middle;mso-width-relative:page;mso-height-relative:page;" fillcolor="#FFFFFF [3201]" filled="t" stroked="t" coordsize="21600,21600" o:gfxdata="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qxOvdkAAAAK&#10;AQAADwAAAAAAAAABACAAAAAiAAAAZHJzL2Rvd25yZXYueG1sUEsBAhQAFAAAAAgAh07iQFWmOTqN&#10;AgAAAgUAAA4AAAAAAAAAAQAgAAAAKAEAAGRycy9lMm9Eb2MueG1sUEsFBgAAAAAGAAYAWQEAACcG&#10;AAAAAA==&#10;" adj="-6320,22858">
                <v:fill on="t" focussize="0,0"/>
                <v:stroke weight="2pt" color="#F79646 [3209]" joinstyle="round"/>
                <v:imagedata o:title=""/>
                <o:lock v:ext="edit" aspectratio="f"/>
                <v:textbox>
                  <w:txbxContent>
                    <w:p>
                      <w:pPr>
                        <w:jc w:val="center"/>
                      </w:pPr>
                      <w:r>
                        <w:rPr>
                          <w:rFonts w:hint="eastAsia"/>
                        </w:rPr>
                        <w:t>菜单栏</w:t>
                      </w:r>
                    </w:p>
                  </w:txbxContent>
                </v:textbox>
              </v:shape>
            </w:pict>
          </mc:Fallback>
        </mc:AlternateContent>
      </w:r>
      <w:r>
        <w:rPr>
          <w:rFonts w:ascii="宋体" w:hAnsi="宋体" w:cs="宋体"/>
          <w:sz w:val="28"/>
          <w:szCs w:val="28"/>
        </w:rPr>
        <mc:AlternateContent>
          <mc:Choice Requires="wps">
            <w:drawing>
              <wp:anchor distT="0" distB="0" distL="114300" distR="114300" simplePos="0" relativeHeight="251673600" behindDoc="0" locked="0" layoutInCell="1" allowOverlap="1">
                <wp:simplePos x="0" y="0"/>
                <wp:positionH relativeFrom="column">
                  <wp:posOffset>2940685</wp:posOffset>
                </wp:positionH>
                <wp:positionV relativeFrom="paragraph">
                  <wp:posOffset>412750</wp:posOffset>
                </wp:positionV>
                <wp:extent cx="773430" cy="351155"/>
                <wp:effectExtent l="361950" t="0" r="26670" b="10795"/>
                <wp:wrapNone/>
                <wp:docPr id="185" name="矩形标注 185"/>
                <wp:cNvGraphicFramePr/>
                <a:graphic xmlns:a="http://schemas.openxmlformats.org/drawingml/2006/main">
                  <a:graphicData uri="http://schemas.microsoft.com/office/word/2010/wordprocessingShape">
                    <wps:wsp>
                      <wps:cNvSpPr/>
                      <wps:spPr>
                        <a:xfrm>
                          <a:off x="0" y="0"/>
                          <a:ext cx="773430" cy="351155"/>
                        </a:xfrm>
                        <a:prstGeom prst="wedgeRectCallout">
                          <a:avLst>
                            <a:gd name="adj1" fmla="val -96260"/>
                            <a:gd name="adj2" fmla="val -23345"/>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附加功能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1.55pt;margin-top:32.5pt;height:27.65pt;width:60.9pt;z-index:251673600;v-text-anchor:middle;mso-width-relative:page;mso-height-relative:page;" fillcolor="#FFFFFF [3201]" filled="t" stroked="t" coordsize="21600,21600" o:gfxdata="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v2HGDZAAAACgEAAA8A&#10;AAAAAAAAAQAgAAAAIgAAAGRycy9kb3ducmV2LnhtbFBLAQIUABQAAAAIAIdO4kAeu1YZiAIAAAIF&#10;AAAOAAAAAAAAAAEAIAAAACgBAABkcnMvZTJvRG9jLnhtbFBLBQYAAAAABgAGAFkBAAAiBgAAAAA=&#10;" adj="-9992,5757">
                <v:fill on="t" focussize="0,0"/>
                <v:stroke weight="2pt" color="#F79646 [3209]" joinstyle="round"/>
                <v:imagedata o:title=""/>
                <o:lock v:ext="edit" aspectratio="f"/>
                <v:textbox>
                  <w:txbxContent>
                    <w:p>
                      <w:pPr>
                        <w:jc w:val="center"/>
                      </w:pPr>
                      <w:r>
                        <w:rPr>
                          <w:rFonts w:hint="eastAsia"/>
                        </w:rPr>
                        <w:t>附加功能</w:t>
                      </w:r>
                    </w:p>
                  </w:txbxContent>
                </v:textbox>
              </v:shape>
            </w:pict>
          </mc:Fallback>
        </mc:AlternateContent>
      </w:r>
      <w:r>
        <w:rPr>
          <w:rFonts w:ascii="宋体" w:hAnsi="宋体" w:cs="宋体"/>
          <w:sz w:val="28"/>
          <w:szCs w:val="28"/>
        </w:rPr>
        <mc:AlternateContent>
          <mc:Choice Requires="wps">
            <w:drawing>
              <wp:anchor distT="0" distB="0" distL="114300" distR="114300" simplePos="0" relativeHeight="251672576" behindDoc="0" locked="0" layoutInCell="1" allowOverlap="1">
                <wp:simplePos x="0" y="0"/>
                <wp:positionH relativeFrom="column">
                  <wp:posOffset>4578350</wp:posOffset>
                </wp:positionH>
                <wp:positionV relativeFrom="paragraph">
                  <wp:posOffset>2985135</wp:posOffset>
                </wp:positionV>
                <wp:extent cx="763905" cy="391795"/>
                <wp:effectExtent l="0" t="228600" r="17145" b="27305"/>
                <wp:wrapNone/>
                <wp:docPr id="184" name="矩形标注 184"/>
                <wp:cNvGraphicFramePr/>
                <a:graphic xmlns:a="http://schemas.openxmlformats.org/drawingml/2006/main">
                  <a:graphicData uri="http://schemas.microsoft.com/office/word/2010/wordprocessingShape">
                    <wps:wsp>
                      <wps:cNvSpPr/>
                      <wps:spPr>
                        <a:xfrm>
                          <a:off x="0" y="0"/>
                          <a:ext cx="763905" cy="391795"/>
                        </a:xfrm>
                        <a:prstGeom prst="wedgeRectCallout">
                          <a:avLst>
                            <a:gd name="adj1" fmla="val -33969"/>
                            <a:gd name="adj2" fmla="val -10690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命令显示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0.5pt;margin-top:235.05pt;height:30.85pt;width:60.15pt;z-index:251672576;v-text-anchor:middle;mso-width-relative:page;mso-height-relative:page;" fillcolor="#FFFFFF [3201]" filled="t" stroked="t" coordsize="21600,21600" o:gfxdata="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L70m3aAAAACwEA&#10;AA8AAAAAAAAAAQAgAAAAIgAAAGRycy9kb3ducmV2LnhtbFBLAQIUABQAAAAIAIdO4kCbqYtAigIA&#10;AAMFAAAOAAAAAAAAAAEAIAAAACkBAABkcnMvZTJvRG9jLnhtbFBLBQYAAAAABgAGAFkBAAAlBgAA&#10;AAA=&#10;" adj="3463,-12292">
                <v:fill on="t" focussize="0,0"/>
                <v:stroke weight="2pt" color="#F79646 [3209]" joinstyle="round"/>
                <v:imagedata o:title=""/>
                <o:lock v:ext="edit" aspectratio="f"/>
                <v:textbox>
                  <w:txbxContent>
                    <w:p>
                      <w:pPr>
                        <w:jc w:val="center"/>
                      </w:pPr>
                      <w:r>
                        <w:rPr>
                          <w:rFonts w:hint="eastAsia"/>
                        </w:rPr>
                        <w:t>命令显示</w:t>
                      </w:r>
                    </w:p>
                  </w:txbxContent>
                </v:textbox>
              </v:shape>
            </w:pict>
          </mc:Fallback>
        </mc:AlternateContent>
      </w:r>
      <w:r>
        <w:rPr>
          <w:rFonts w:ascii="宋体" w:hAnsi="宋体" w:cs="宋体"/>
          <w:sz w:val="28"/>
          <w:szCs w:val="28"/>
        </w:rPr>
        <mc:AlternateContent>
          <mc:Choice Requires="wps">
            <w:drawing>
              <wp:anchor distT="0" distB="0" distL="114300" distR="114300" simplePos="0" relativeHeight="251671552" behindDoc="0" locked="0" layoutInCell="1" allowOverlap="1">
                <wp:simplePos x="0" y="0"/>
                <wp:positionH relativeFrom="column">
                  <wp:posOffset>2106295</wp:posOffset>
                </wp:positionH>
                <wp:positionV relativeFrom="paragraph">
                  <wp:posOffset>2814320</wp:posOffset>
                </wp:positionV>
                <wp:extent cx="833755" cy="431800"/>
                <wp:effectExtent l="190500" t="38100" r="23495" b="25400"/>
                <wp:wrapNone/>
                <wp:docPr id="183" name="矩形标注 183"/>
                <wp:cNvGraphicFramePr/>
                <a:graphic xmlns:a="http://schemas.openxmlformats.org/drawingml/2006/main">
                  <a:graphicData uri="http://schemas.microsoft.com/office/word/2010/wordprocessingShape">
                    <wps:wsp>
                      <wps:cNvSpPr/>
                      <wps:spPr>
                        <a:xfrm>
                          <a:off x="0" y="0"/>
                          <a:ext cx="833755" cy="431800"/>
                        </a:xfrm>
                        <a:prstGeom prst="wedgeRectCallout">
                          <a:avLst>
                            <a:gd name="adj1" fmla="val -72336"/>
                            <a:gd name="adj2" fmla="val -56855"/>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工具栏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5.85pt;margin-top:221.6pt;height:34pt;width:65.65pt;z-index:251671552;v-text-anchor:middle;mso-width-relative:page;mso-height-relative:page;" fillcolor="#FFFFFF [3201]" filled="t" stroked="t" coordsize="21600,21600" o:gfxdata="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MM4ztsAAAAL&#10;AQAADwAAAAAAAAABACAAAAAiAAAAZHJzL2Rvd25yZXYueG1sUEsBAhQAFAAAAAgAh07iQKjpykSL&#10;AgAAAgUAAA4AAAAAAAAAAQAgAAAAKgEAAGRycy9lMm9Eb2MueG1sUEsFBgAAAAAGAAYAWQEAACcG&#10;AAAAAA==&#10;" adj="-4825,-1481">
                <v:fill on="t" focussize="0,0"/>
                <v:stroke weight="2pt" color="#F79646 [3209]" joinstyle="round"/>
                <v:imagedata o:title=""/>
                <o:lock v:ext="edit" aspectratio="f"/>
                <v:textbox>
                  <w:txbxContent>
                    <w:p>
                      <w:pPr>
                        <w:jc w:val="center"/>
                      </w:pPr>
                      <w:r>
                        <w:rPr>
                          <w:rFonts w:hint="eastAsia"/>
                        </w:rPr>
                        <w:t>工具栏</w:t>
                      </w:r>
                    </w:p>
                  </w:txbxContent>
                </v:textbox>
              </v:shape>
            </w:pict>
          </mc:Fallback>
        </mc:AlternateContent>
      </w:r>
      <w:r>
        <w:rPr>
          <w:rFonts w:ascii="宋体" w:hAnsi="宋体" w:cs="宋体"/>
          <w:sz w:val="28"/>
          <w:szCs w:val="28"/>
        </w:rPr>
        <mc:AlternateContent>
          <mc:Choice Requires="wps">
            <w:drawing>
              <wp:anchor distT="0" distB="0" distL="114300" distR="114300" simplePos="0" relativeHeight="251670528" behindDoc="0" locked="0" layoutInCell="1" allowOverlap="1">
                <wp:simplePos x="0" y="0"/>
                <wp:positionH relativeFrom="column">
                  <wp:posOffset>1272540</wp:posOffset>
                </wp:positionH>
                <wp:positionV relativeFrom="paragraph">
                  <wp:posOffset>1005205</wp:posOffset>
                </wp:positionV>
                <wp:extent cx="1446530" cy="371475"/>
                <wp:effectExtent l="171450" t="190500" r="20320" b="28575"/>
                <wp:wrapNone/>
                <wp:docPr id="182" name="矩形标注 182"/>
                <wp:cNvGraphicFramePr/>
                <a:graphic xmlns:a="http://schemas.openxmlformats.org/drawingml/2006/main">
                  <a:graphicData uri="http://schemas.microsoft.com/office/word/2010/wordprocessingShape">
                    <wps:wsp>
                      <wps:cNvSpPr/>
                      <wps:spPr>
                        <a:xfrm>
                          <a:off x="0" y="0"/>
                          <a:ext cx="1446530" cy="371475"/>
                        </a:xfrm>
                        <a:prstGeom prst="wedgeRectCallout">
                          <a:avLst>
                            <a:gd name="adj1" fmla="val -61123"/>
                            <a:gd name="adj2" fmla="val -99800"/>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操作区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0.2pt;margin-top:79.15pt;height:29.25pt;width:113.9pt;z-index:251670528;v-text-anchor:middle;mso-width-relative:page;mso-height-relative:page;" fillcolor="#FFFFFF [3201]" filled="t" stroked="t" coordsize="21600,21600" o:gfxdata="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0HKov1wAAAAsBAAAP&#10;AAAAAAAAAAEAIAAAACIAAABkcnMvZG93bnJldi54bWxQSwECFAAUAAAACACHTuJAsEpdDYsCAAAD&#10;BQAADgAAAAAAAAABACAAAAAmAQAAZHJzL2Uyb0RvYy54bWxQSwUGAAAAAAYABgBZAQAAIwYAAAAA&#10;" adj="-2403,-10757">
                <v:fill on="t" focussize="0,0"/>
                <v:stroke weight="2pt" color="#F79646 [3209]" joinstyle="round"/>
                <v:imagedata o:title=""/>
                <o:lock v:ext="edit" aspectratio="f"/>
                <v:textbox>
                  <w:txbxContent>
                    <w:p>
                      <w:pPr>
                        <w:jc w:val="center"/>
                      </w:pPr>
                      <w:r>
                        <w:rPr>
                          <w:rFonts w:hint="eastAsia"/>
                        </w:rPr>
                        <w:t>操作区</w:t>
                      </w:r>
                    </w:p>
                  </w:txbxContent>
                </v:textbox>
              </v:shape>
            </w:pict>
          </mc:Fallback>
        </mc:AlternateContent>
      </w:r>
      <w:r>
        <w:rPr>
          <w:rFonts w:hint="eastAsia" w:ascii="宋体" w:hAnsi="宋体" w:cs="宋体"/>
          <w:sz w:val="28"/>
          <w:szCs w:val="28"/>
        </w:rPr>
        <w:drawing>
          <wp:inline distT="0" distB="0" distL="114300" distR="114300">
            <wp:extent cx="5343525" cy="3724275"/>
            <wp:effectExtent l="0" t="0" r="9525" b="9525"/>
            <wp:docPr id="22" name="图片 22"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1.3"/>
                    <pic:cNvPicPr>
                      <a:picLocks noChangeAspect="1"/>
                    </pic:cNvPicPr>
                  </pic:nvPicPr>
                  <pic:blipFill>
                    <a:blip r:embed="rId28"/>
                    <a:stretch>
                      <a:fillRect/>
                    </a:stretch>
                  </pic:blipFill>
                  <pic:spPr>
                    <a:xfrm>
                      <a:off x="0" y="0"/>
                      <a:ext cx="5358256" cy="3734542"/>
                    </a:xfrm>
                    <a:prstGeom prst="rect">
                      <a:avLst/>
                    </a:prstGeom>
                  </pic:spPr>
                </pic:pic>
              </a:graphicData>
            </a:graphic>
          </wp:inline>
        </w:drawing>
      </w:r>
    </w:p>
    <w:p>
      <w:pPr>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4"/>
      </w:pPr>
      <w:bookmarkStart w:id="99" w:name="_Toc460515923"/>
      <w:bookmarkStart w:id="100" w:name="_Toc12078"/>
      <w:r>
        <w:rPr>
          <w:rFonts w:hint="eastAsia"/>
        </w:rPr>
        <w:t>菜单栏功能</w:t>
      </w:r>
      <w:bookmarkEnd w:id="99"/>
      <w:bookmarkEnd w:id="100"/>
    </w:p>
    <w:p>
      <w:pPr>
        <w:pStyle w:val="5"/>
      </w:pPr>
      <w:bookmarkStart w:id="101" w:name="_Toc7765"/>
      <w:r>
        <w:rPr>
          <w:rFonts w:hint="eastAsia"/>
        </w:rPr>
        <w:t>通讯设置</w:t>
      </w:r>
      <w:bookmarkEnd w:id="101"/>
    </w:p>
    <w:p>
      <w:pPr>
        <w:pStyle w:val="3"/>
        <w:spacing w:line="440" w:lineRule="exact"/>
        <w:ind w:firstLine="560"/>
        <w:rPr>
          <w:rFonts w:ascii="宋体" w:hAnsi="宋体" w:cs="宋体"/>
          <w:sz w:val="28"/>
          <w:szCs w:val="28"/>
        </w:rPr>
      </w:pPr>
      <w:r>
        <w:rPr>
          <w:rFonts w:hint="eastAsia" w:ascii="宋体" w:hAnsi="宋体" w:cs="宋体"/>
          <w:sz w:val="28"/>
          <w:szCs w:val="28"/>
        </w:rPr>
        <w:t xml:space="preserve">在进行通讯设置前，请先检查计算机与设备之间的连接，在打开连接后，不能进行通讯设置。通讯设置主要包括：网络连接设置，串口连接设置，矩阵联动设置。              </w:t>
      </w:r>
    </w:p>
    <w:p>
      <w:pPr>
        <w:pStyle w:val="3"/>
        <w:spacing w:line="440" w:lineRule="exact"/>
        <w:ind w:firstLine="562"/>
        <w:rPr>
          <w:rFonts w:ascii="宋体" w:hAnsi="宋体" w:cs="宋体"/>
          <w:sz w:val="28"/>
          <w:szCs w:val="28"/>
        </w:rPr>
      </w:pPr>
      <w:r>
        <w:rPr>
          <w:rFonts w:hint="eastAsia" w:ascii="宋体" w:hAnsi="宋体" w:cs="宋体"/>
          <w:b/>
          <w:bCs/>
          <w:sz w:val="28"/>
          <w:szCs w:val="28"/>
        </w:rPr>
        <w:t xml:space="preserve">   1、</w:t>
      </w:r>
      <w:r>
        <w:rPr>
          <w:rFonts w:hint="eastAsia" w:ascii="宋体" w:hAnsi="宋体" w:cs="宋体"/>
          <w:sz w:val="28"/>
          <w:szCs w:val="28"/>
        </w:rPr>
        <w:t>进入“通讯设置”界面：</w:t>
      </w:r>
      <w:bookmarkStart w:id="102" w:name="OLE_LINK15"/>
      <w:r>
        <w:rPr>
          <w:rFonts w:hint="eastAsia" w:ascii="宋体" w:hAnsi="宋体" w:cs="宋体"/>
          <w:sz w:val="28"/>
          <w:szCs w:val="28"/>
        </w:rPr>
        <w:t>在软甲主界面的菜单栏点击“设置”，在出现的下拉菜单中点击“通讯设置”，进入通讯设置界面。</w:t>
      </w:r>
    </w:p>
    <w:bookmarkEnd w:id="102"/>
    <w:p>
      <w:pPr>
        <w:ind w:left="424" w:leftChars="202"/>
      </w:pPr>
      <w:r>
        <w:rPr>
          <w:rFonts w:hint="eastAsia"/>
        </w:rPr>
        <w:drawing>
          <wp:inline distT="0" distB="0" distL="114300" distR="114300">
            <wp:extent cx="5419725" cy="809625"/>
            <wp:effectExtent l="0" t="0" r="9525" b="9525"/>
            <wp:docPr id="24" name="图片 24"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1"/>
                    <pic:cNvPicPr>
                      <a:picLocks noChangeAspect="1"/>
                    </pic:cNvPicPr>
                  </pic:nvPicPr>
                  <pic:blipFill>
                    <a:blip r:embed="rId29"/>
                    <a:stretch>
                      <a:fillRect/>
                    </a:stretch>
                  </pic:blipFill>
                  <pic:spPr>
                    <a:xfrm>
                      <a:off x="0" y="0"/>
                      <a:ext cx="5422390" cy="810023"/>
                    </a:xfrm>
                    <a:prstGeom prst="rect">
                      <a:avLst/>
                    </a:prstGeom>
                  </pic:spPr>
                </pic:pic>
              </a:graphicData>
            </a:graphic>
          </wp:inline>
        </w:drawing>
      </w:r>
    </w:p>
    <w:p>
      <w:pPr>
        <w:pStyle w:val="3"/>
        <w:spacing w:line="440" w:lineRule="exact"/>
        <w:ind w:firstLine="560"/>
        <w:rPr>
          <w:rFonts w:ascii="宋体" w:hAnsi="宋体" w:cs="宋体"/>
          <w:sz w:val="28"/>
          <w:szCs w:val="28"/>
        </w:rPr>
      </w:pPr>
      <w:r>
        <w:rPr>
          <w:rFonts w:hint="eastAsia" w:ascii="宋体" w:hAnsi="宋体" w:cs="宋体"/>
          <w:sz w:val="28"/>
          <w:szCs w:val="28"/>
        </w:rPr>
        <w:t xml:space="preserve">如图进入通讯设置界面  </w:t>
      </w:r>
    </w:p>
    <w:p>
      <w:pPr>
        <w:pStyle w:val="3"/>
        <w:spacing w:line="440" w:lineRule="exact"/>
        <w:ind w:firstLine="560"/>
        <w:rPr>
          <w:rFonts w:ascii="宋体" w:hAnsi="宋体" w:cs="宋体"/>
          <w:sz w:val="28"/>
          <w:szCs w:val="28"/>
        </w:rPr>
      </w:pPr>
    </w:p>
    <w:p>
      <w:pPr>
        <w:pStyle w:val="3"/>
        <w:spacing w:line="440" w:lineRule="exact"/>
        <w:ind w:firstLine="562"/>
        <w:rPr>
          <w:rFonts w:ascii="宋体" w:hAnsi="宋体" w:cs="宋体"/>
          <w:sz w:val="28"/>
          <w:szCs w:val="28"/>
        </w:rPr>
      </w:pPr>
      <w:r>
        <w:rPr>
          <w:rFonts w:hint="eastAsia" w:ascii="宋体" w:hAnsi="宋体" w:cs="宋体"/>
          <w:b/>
          <w:bCs/>
          <w:sz w:val="28"/>
          <w:szCs w:val="28"/>
        </w:rPr>
        <w:t>2、</w:t>
      </w:r>
      <w:r>
        <w:rPr>
          <w:rFonts w:hint="eastAsia" w:ascii="宋体" w:hAnsi="宋体" w:cs="宋体"/>
          <w:sz w:val="28"/>
          <w:szCs w:val="28"/>
        </w:rPr>
        <w:t>通讯设置界面：包括拼接设备，视频矩阵，VGA矩阵，DVI矩阵，HDMI矩阵的网络连接设置、串口连接设置、矩阵联动设置。注意：在打开连接前进行通讯设置，打开连接以后则不能进行通信设置</w:t>
      </w:r>
    </w:p>
    <w:p>
      <w:pPr>
        <w:ind w:left="424" w:leftChars="202"/>
        <w:rPr>
          <w:rFonts w:ascii="宋体" w:hAnsi="宋体" w:cs="宋体"/>
          <w:sz w:val="28"/>
          <w:szCs w:val="28"/>
        </w:rPr>
      </w:pPr>
      <w:r>
        <w:rPr>
          <w:rFonts w:hint="eastAsia" w:ascii="宋体" w:hAnsi="宋体" w:cs="宋体"/>
          <w:sz w:val="28"/>
          <w:szCs w:val="28"/>
        </w:rPr>
        <w:drawing>
          <wp:inline distT="0" distB="0" distL="114300" distR="114300">
            <wp:extent cx="5334000" cy="2800350"/>
            <wp:effectExtent l="0" t="0" r="0" b="0"/>
            <wp:docPr id="25" name="图片 2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2.2"/>
                    <pic:cNvPicPr>
                      <a:picLocks noChangeAspect="1"/>
                    </pic:cNvPicPr>
                  </pic:nvPicPr>
                  <pic:blipFill>
                    <a:blip r:embed="rId30"/>
                    <a:stretch>
                      <a:fillRect/>
                    </a:stretch>
                  </pic:blipFill>
                  <pic:spPr>
                    <a:xfrm>
                      <a:off x="0" y="0"/>
                      <a:ext cx="5310130" cy="2787818"/>
                    </a:xfrm>
                    <a:prstGeom prst="rect">
                      <a:avLst/>
                    </a:prstGeom>
                  </pic:spPr>
                </pic:pic>
              </a:graphicData>
            </a:graphic>
          </wp:inline>
        </w:drawing>
      </w:r>
      <w:r>
        <w:rPr>
          <w:rFonts w:hint="eastAsia" w:ascii="宋体" w:hAnsi="宋体" w:cs="宋体"/>
          <w:sz w:val="28"/>
          <w:szCs w:val="28"/>
        </w:rPr>
        <w:t xml:space="preserve">                       通讯设置界面</w:t>
      </w:r>
    </w:p>
    <w:p>
      <w:pPr>
        <w:pStyle w:val="3"/>
        <w:spacing w:line="440" w:lineRule="exact"/>
        <w:ind w:firstLine="560"/>
        <w:rPr>
          <w:rFonts w:ascii="宋体" w:hAnsi="宋体" w:cs="宋体"/>
          <w:sz w:val="28"/>
          <w:szCs w:val="28"/>
        </w:rPr>
      </w:pPr>
      <w:r>
        <w:rPr>
          <w:rFonts w:hint="eastAsia" w:ascii="宋体" w:hAnsi="宋体" w:cs="宋体"/>
          <w:sz w:val="28"/>
          <w:szCs w:val="28"/>
        </w:rPr>
        <w:t xml:space="preserve">    1）网络连接：选中“网络连接”，设置要连接的IP地址和端口号。</w:t>
      </w:r>
    </w:p>
    <w:p>
      <w:pPr>
        <w:pStyle w:val="3"/>
        <w:spacing w:line="440" w:lineRule="exact"/>
        <w:ind w:firstLine="560"/>
        <w:rPr>
          <w:rFonts w:ascii="宋体" w:hAnsi="宋体" w:cs="宋体"/>
          <w:sz w:val="28"/>
          <w:szCs w:val="28"/>
        </w:rPr>
      </w:pPr>
      <w:r>
        <w:rPr>
          <w:rFonts w:hint="eastAsia" w:ascii="宋体" w:hAnsi="宋体" w:cs="宋体"/>
          <w:sz w:val="28"/>
          <w:szCs w:val="28"/>
        </w:rPr>
        <w:t xml:space="preserve">    2）串口连接：选中“串口连接”，设置要连接的COM口和波特率。点击刷新串口按钮，可以刷新COM口。</w:t>
      </w:r>
    </w:p>
    <w:p>
      <w:pPr>
        <w:pStyle w:val="3"/>
        <w:spacing w:line="440" w:lineRule="exact"/>
        <w:ind w:firstLine="560"/>
        <w:rPr>
          <w:rFonts w:ascii="宋体" w:hAnsi="宋体" w:cs="宋体"/>
          <w:sz w:val="28"/>
          <w:szCs w:val="28"/>
        </w:rPr>
      </w:pPr>
      <w:r>
        <w:rPr>
          <w:rFonts w:hint="eastAsia" w:ascii="宋体" w:hAnsi="宋体" w:cs="宋体"/>
          <w:sz w:val="28"/>
          <w:szCs w:val="28"/>
        </w:rPr>
        <w:t xml:space="preserve">    3）矩阵联动：选中“矩阵联动”，即可进行矩阵联动。</w:t>
      </w:r>
    </w:p>
    <w:p>
      <w:pPr>
        <w:pStyle w:val="3"/>
        <w:spacing w:line="440" w:lineRule="exact"/>
        <w:ind w:firstLine="560"/>
        <w:rPr>
          <w:rFonts w:ascii="宋体" w:hAnsi="宋体" w:cs="宋体"/>
          <w:sz w:val="28"/>
          <w:szCs w:val="28"/>
        </w:rPr>
      </w:pPr>
    </w:p>
    <w:p>
      <w:pPr>
        <w:pStyle w:val="6"/>
      </w:pPr>
      <w:r>
        <w:rPr>
          <w:rFonts w:hint="eastAsia"/>
        </w:rPr>
        <w:t>如何知道选择哪个COM号</w:t>
      </w:r>
    </w:p>
    <w:p>
      <w:pPr>
        <w:tabs>
          <w:tab w:val="left" w:pos="360"/>
        </w:tabs>
        <w:spacing w:line="360" w:lineRule="auto"/>
        <w:ind w:firstLine="360" w:firstLineChars="150"/>
        <w:rPr>
          <w:rFonts w:ascii="宋体" w:hAnsi="宋体"/>
          <w:sz w:val="24"/>
        </w:rPr>
      </w:pPr>
      <w:r>
        <w:rPr>
          <w:rFonts w:hint="eastAsia" w:ascii="宋体" w:hAnsi="宋体"/>
          <w:sz w:val="24"/>
        </w:rPr>
        <w:t xml:space="preserve">电脑串口设置与查看：右击“我的电脑”－“管理”－“设备管理器”－“端口（COM和LPT）” </w:t>
      </w:r>
    </w:p>
    <w:p>
      <w:pPr>
        <w:tabs>
          <w:tab w:val="left" w:pos="360"/>
        </w:tabs>
        <w:spacing w:line="360" w:lineRule="auto"/>
        <w:ind w:firstLine="240" w:firstLineChars="100"/>
        <w:rPr>
          <w:rFonts w:ascii="宋体" w:hAnsi="宋体"/>
          <w:sz w:val="24"/>
        </w:rPr>
      </w:pPr>
      <w:r>
        <w:rPr>
          <w:rFonts w:hint="eastAsia" w:ascii="宋体" w:hAnsi="宋体"/>
          <w:sz w:val="24"/>
        </w:rPr>
        <w:t>查看电脑的相关串口。</w:t>
      </w:r>
    </w:p>
    <w:p>
      <w:pPr>
        <w:spacing w:line="360" w:lineRule="auto"/>
        <w:ind w:left="424" w:leftChars="202"/>
        <w:rPr>
          <w:sz w:val="24"/>
        </w:rPr>
      </w:pPr>
      <w:r>
        <w:rPr>
          <w:rFonts w:ascii="宋体" w:hAnsi="宋体" w:cs="宋体"/>
          <w:kern w:val="0"/>
          <w:sz w:val="24"/>
        </w:rPr>
        <w:drawing>
          <wp:inline distT="0" distB="0" distL="0" distR="0">
            <wp:extent cx="5362575" cy="3105150"/>
            <wp:effectExtent l="0" t="0" r="9525" b="0"/>
            <wp:docPr id="188" name="图片 188" descr="2D%FZ3XX0NT9FH_PTA_[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2D%FZ3XX0NT9FH_PTA_[2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02513" cy="3128276"/>
                    </a:xfrm>
                    <a:prstGeom prst="rect">
                      <a:avLst/>
                    </a:prstGeom>
                    <a:noFill/>
                    <a:ln>
                      <a:noFill/>
                    </a:ln>
                  </pic:spPr>
                </pic:pic>
              </a:graphicData>
            </a:graphic>
          </wp:inline>
        </w:drawing>
      </w:r>
    </w:p>
    <w:p>
      <w:pPr>
        <w:tabs>
          <w:tab w:val="left" w:pos="360"/>
          <w:tab w:val="left" w:pos="4680"/>
        </w:tabs>
        <w:spacing w:line="360" w:lineRule="auto"/>
        <w:ind w:firstLine="321" w:firstLineChars="100"/>
        <w:rPr>
          <w:b/>
          <w:sz w:val="32"/>
          <w:szCs w:val="32"/>
        </w:rPr>
      </w:pPr>
    </w:p>
    <w:p>
      <w:pPr>
        <w:pStyle w:val="3"/>
        <w:spacing w:line="440" w:lineRule="exact"/>
        <w:ind w:firstLine="56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5"/>
      </w:pPr>
      <w:bookmarkStart w:id="103" w:name="_Toc22380"/>
      <w:r>
        <w:rPr>
          <w:rFonts w:hint="eastAsia"/>
        </w:rPr>
        <w:t>拼接设置</w:t>
      </w:r>
      <w:bookmarkEnd w:id="103"/>
    </w:p>
    <w:p>
      <w:pPr>
        <w:pStyle w:val="3"/>
        <w:spacing w:line="440" w:lineRule="exact"/>
        <w:ind w:left="424" w:leftChars="202" w:firstLine="0" w:firstLineChars="0"/>
        <w:rPr>
          <w:rFonts w:ascii="宋体" w:hAnsi="宋体" w:cs="宋体"/>
          <w:sz w:val="28"/>
          <w:szCs w:val="28"/>
        </w:rPr>
      </w:pPr>
      <w:r>
        <w:rPr>
          <w:rFonts w:hint="eastAsia" w:ascii="宋体" w:hAnsi="宋体" w:cs="宋体"/>
          <w:b/>
          <w:bCs/>
          <w:sz w:val="28"/>
          <w:szCs w:val="28"/>
        </w:rPr>
        <w:t>1、</w:t>
      </w:r>
      <w:r>
        <w:rPr>
          <w:rFonts w:hint="eastAsia" w:ascii="宋体" w:hAnsi="宋体" w:cs="宋体"/>
          <w:sz w:val="28"/>
          <w:szCs w:val="28"/>
        </w:rPr>
        <w:t>进入“</w:t>
      </w:r>
      <w:bookmarkStart w:id="104" w:name="OLE_LINK16"/>
      <w:r>
        <w:rPr>
          <w:rFonts w:hint="eastAsia" w:ascii="宋体" w:hAnsi="宋体" w:cs="宋体"/>
          <w:sz w:val="28"/>
          <w:szCs w:val="28"/>
        </w:rPr>
        <w:t>拼接</w:t>
      </w:r>
      <w:bookmarkEnd w:id="104"/>
      <w:r>
        <w:rPr>
          <w:rFonts w:hint="eastAsia" w:ascii="宋体" w:hAnsi="宋体" w:cs="宋体"/>
          <w:sz w:val="28"/>
          <w:szCs w:val="28"/>
        </w:rPr>
        <w:t>设置”界面：</w:t>
      </w:r>
      <w:bookmarkStart w:id="105" w:name="OLE_LINK17"/>
      <w:r>
        <w:rPr>
          <w:rFonts w:hint="eastAsia" w:ascii="宋体" w:hAnsi="宋体" w:cs="宋体"/>
          <w:sz w:val="28"/>
          <w:szCs w:val="28"/>
        </w:rPr>
        <w:t>在软甲主界面的菜单栏点击“设置”，在出现的下拉菜单中点击“拼接设置”，进入拼接设置界面。如下图所示。</w:t>
      </w:r>
      <w:bookmarkEnd w:id="105"/>
    </w:p>
    <w:p>
      <w:pPr>
        <w:ind w:left="424" w:leftChars="202"/>
      </w:pPr>
    </w:p>
    <w:p>
      <w:pPr>
        <w:ind w:left="424" w:leftChars="202"/>
      </w:pPr>
      <w:r>
        <w:drawing>
          <wp:inline distT="0" distB="0" distL="114300" distR="114300">
            <wp:extent cx="5222240" cy="916305"/>
            <wp:effectExtent l="0" t="0" r="16510"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2"/>
                    <a:stretch>
                      <a:fillRect/>
                    </a:stretch>
                  </pic:blipFill>
                  <pic:spPr>
                    <a:xfrm>
                      <a:off x="0" y="0"/>
                      <a:ext cx="5222240" cy="916305"/>
                    </a:xfrm>
                    <a:prstGeom prst="rect">
                      <a:avLst/>
                    </a:prstGeom>
                    <a:noFill/>
                    <a:ln w="9525">
                      <a:noFill/>
                    </a:ln>
                  </pic:spPr>
                </pic:pic>
              </a:graphicData>
            </a:graphic>
          </wp:inline>
        </w:drawing>
      </w:r>
    </w:p>
    <w:p>
      <w:pPr>
        <w:pStyle w:val="3"/>
        <w:spacing w:line="440" w:lineRule="exact"/>
        <w:ind w:firstLine="560"/>
        <w:rPr>
          <w:rFonts w:ascii="宋体" w:hAnsi="宋体" w:cs="宋体"/>
          <w:sz w:val="28"/>
          <w:szCs w:val="28"/>
        </w:rPr>
      </w:pPr>
      <w:r>
        <w:rPr>
          <w:rFonts w:hint="eastAsia" w:ascii="宋体" w:hAnsi="宋体" w:cs="宋体"/>
          <w:sz w:val="28"/>
          <w:szCs w:val="28"/>
        </w:rPr>
        <w:t xml:space="preserve">                   进入拼接设置界面</w:t>
      </w:r>
    </w:p>
    <w:p>
      <w:pPr>
        <w:pStyle w:val="3"/>
        <w:spacing w:line="440" w:lineRule="exact"/>
        <w:ind w:firstLine="562"/>
        <w:rPr>
          <w:rFonts w:ascii="宋体" w:hAnsi="宋体" w:cs="宋体"/>
          <w:sz w:val="28"/>
          <w:szCs w:val="28"/>
        </w:rPr>
      </w:pPr>
      <w:r>
        <w:rPr>
          <w:rFonts w:hint="eastAsia" w:ascii="宋体" w:hAnsi="宋体" w:cs="宋体"/>
          <w:b/>
          <w:bCs/>
          <w:sz w:val="28"/>
          <w:szCs w:val="28"/>
        </w:rPr>
        <w:t>2、</w:t>
      </w:r>
      <w:r>
        <w:rPr>
          <w:rFonts w:hint="eastAsia" w:ascii="宋体" w:hAnsi="宋体" w:cs="宋体"/>
          <w:sz w:val="28"/>
          <w:szCs w:val="28"/>
        </w:rPr>
        <w:t>拼接设置界面：包括拼接屏的行、列设置，两种模式选择自由模式、固定模式，推荐选择固定模式。如下图所示。</w:t>
      </w:r>
    </w:p>
    <w:p>
      <w:pPr>
        <w:ind w:left="424" w:leftChars="202"/>
        <w:rPr>
          <w:rFonts w:ascii="宋体" w:hAnsi="宋体" w:cs="宋体"/>
          <w:sz w:val="28"/>
          <w:szCs w:val="28"/>
        </w:rPr>
      </w:pPr>
      <w:r>
        <w:rPr>
          <w:rFonts w:hint="eastAsia" w:ascii="宋体" w:hAnsi="宋体" w:cs="宋体"/>
          <w:sz w:val="28"/>
          <w:szCs w:val="28"/>
        </w:rPr>
        <w:drawing>
          <wp:inline distT="0" distB="0" distL="114300" distR="114300">
            <wp:extent cx="5391150" cy="1771015"/>
            <wp:effectExtent l="0" t="0" r="0" b="635"/>
            <wp:docPr id="12" name="图片 12" descr="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4"/>
                    <pic:cNvPicPr>
                      <a:picLocks noChangeAspect="1"/>
                    </pic:cNvPicPr>
                  </pic:nvPicPr>
                  <pic:blipFill>
                    <a:blip r:embed="rId33"/>
                    <a:stretch>
                      <a:fillRect/>
                    </a:stretch>
                  </pic:blipFill>
                  <pic:spPr>
                    <a:xfrm>
                      <a:off x="0" y="0"/>
                      <a:ext cx="5391884" cy="1771650"/>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拼接设置界面</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1）行列设置：键盘输入行数和列数，点击确定按钮。</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2）自由模式：选中“自由模式”，单元格的宽和高可以随意改动。</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3）固定模式：选中“固定模式”，单元格的宽和高固定，不能改变，推荐使 </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用“固定模式”。</w:t>
      </w:r>
    </w:p>
    <w:p>
      <w:pPr>
        <w:pStyle w:val="3"/>
        <w:spacing w:line="440" w:lineRule="exact"/>
        <w:ind w:firstLine="0" w:firstLineChars="0"/>
        <w:rPr>
          <w:rFonts w:ascii="宋体" w:hAnsi="宋体" w:cs="宋体"/>
          <w:sz w:val="28"/>
          <w:szCs w:val="28"/>
        </w:rPr>
      </w:pPr>
    </w:p>
    <w:p>
      <w:pPr>
        <w:pStyle w:val="5"/>
      </w:pPr>
      <w:bookmarkStart w:id="106" w:name="_Toc9903"/>
      <w:r>
        <w:rPr>
          <w:rFonts w:hint="eastAsia"/>
        </w:rPr>
        <w:t>矩阵设置</w:t>
      </w:r>
      <w:bookmarkEnd w:id="106"/>
    </w:p>
    <w:p>
      <w:pPr>
        <w:pStyle w:val="3"/>
        <w:spacing w:line="440" w:lineRule="exact"/>
        <w:ind w:firstLine="560"/>
        <w:rPr>
          <w:rFonts w:ascii="宋体" w:hAnsi="宋体" w:cs="宋体"/>
          <w:b/>
          <w:bCs/>
          <w:sz w:val="28"/>
          <w:szCs w:val="28"/>
        </w:rPr>
      </w:pPr>
      <w:r>
        <w:rPr>
          <w:rFonts w:hint="eastAsia" w:ascii="宋体" w:hAnsi="宋体" w:cs="宋体"/>
          <w:sz w:val="28"/>
          <w:szCs w:val="28"/>
        </w:rPr>
        <w:t>在“打开连接”前，请进行矩阵设置，在“打开连接”后，不能进行矩阵设置。</w:t>
      </w:r>
    </w:p>
    <w:p>
      <w:pPr>
        <w:pStyle w:val="3"/>
        <w:spacing w:line="440" w:lineRule="exact"/>
        <w:ind w:firstLine="562"/>
        <w:rPr>
          <w:rFonts w:ascii="宋体" w:hAnsi="宋体" w:cs="宋体"/>
          <w:sz w:val="28"/>
          <w:szCs w:val="28"/>
        </w:rPr>
      </w:pPr>
      <w:r>
        <w:rPr>
          <w:rFonts w:hint="eastAsia" w:ascii="宋体" w:hAnsi="宋体" w:cs="宋体"/>
          <w:b/>
          <w:bCs/>
          <w:sz w:val="28"/>
          <w:szCs w:val="28"/>
        </w:rPr>
        <w:t>1、</w:t>
      </w:r>
      <w:r>
        <w:rPr>
          <w:rFonts w:hint="eastAsia" w:ascii="宋体" w:hAnsi="宋体" w:cs="宋体"/>
          <w:sz w:val="28"/>
          <w:szCs w:val="28"/>
        </w:rPr>
        <w:t>进入“矩阵设置”界面：在软甲主界面的菜单栏点击“设置”，在出现的下拉菜单中点击“矩阵设置”，进入矩阵设置界面。如下图所示。</w:t>
      </w:r>
    </w:p>
    <w:p>
      <w:pPr>
        <w:ind w:left="422" w:leftChars="201"/>
        <w:rPr>
          <w:rFonts w:hint="eastAsia"/>
        </w:rPr>
      </w:pPr>
    </w:p>
    <w:p>
      <w:pPr>
        <w:ind w:left="422" w:leftChars="201"/>
        <w:rPr>
          <w:rFonts w:hint="eastAsia"/>
        </w:rPr>
      </w:pPr>
      <w:r>
        <w:drawing>
          <wp:inline distT="0" distB="0" distL="114300" distR="114300">
            <wp:extent cx="5333365" cy="733425"/>
            <wp:effectExtent l="0" t="0" r="63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4"/>
                    <a:stretch>
                      <a:fillRect/>
                    </a:stretch>
                  </pic:blipFill>
                  <pic:spPr>
                    <a:xfrm>
                      <a:off x="0" y="0"/>
                      <a:ext cx="5333365" cy="733425"/>
                    </a:xfrm>
                    <a:prstGeom prst="rect">
                      <a:avLst/>
                    </a:prstGeom>
                    <a:noFill/>
                    <a:ln w="9525">
                      <a:noFill/>
                    </a:ln>
                  </pic:spPr>
                </pic:pic>
              </a:graphicData>
            </a:graphic>
          </wp:inline>
        </w:drawing>
      </w:r>
    </w:p>
    <w:p>
      <w:pPr>
        <w:pStyle w:val="3"/>
        <w:spacing w:line="440" w:lineRule="exact"/>
        <w:ind w:firstLine="560"/>
        <w:rPr>
          <w:rFonts w:ascii="宋体" w:hAnsi="宋体" w:cs="宋体"/>
          <w:sz w:val="28"/>
          <w:szCs w:val="28"/>
        </w:rPr>
      </w:pPr>
      <w:r>
        <w:rPr>
          <w:rFonts w:hint="eastAsia" w:ascii="宋体" w:hAnsi="宋体" w:cs="宋体"/>
          <w:sz w:val="28"/>
          <w:szCs w:val="28"/>
        </w:rPr>
        <w:t xml:space="preserve">                  进入矩阵设置接界面</w:t>
      </w:r>
    </w:p>
    <w:p>
      <w:pPr>
        <w:pStyle w:val="3"/>
        <w:spacing w:line="440" w:lineRule="exact"/>
        <w:ind w:firstLine="560"/>
        <w:rPr>
          <w:rFonts w:ascii="宋体" w:hAnsi="宋体" w:cs="宋体"/>
          <w:sz w:val="28"/>
          <w:szCs w:val="28"/>
        </w:rPr>
      </w:pPr>
    </w:p>
    <w:p>
      <w:pPr>
        <w:pStyle w:val="3"/>
        <w:spacing w:line="440" w:lineRule="exact"/>
        <w:ind w:firstLine="56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r>
        <w:rPr>
          <w:rFonts w:hint="eastAsia" w:ascii="宋体" w:hAnsi="宋体" w:cs="宋体"/>
          <w:b/>
          <w:bCs/>
          <w:sz w:val="28"/>
          <w:szCs w:val="28"/>
        </w:rPr>
        <w:t>2、</w:t>
      </w:r>
      <w:r>
        <w:rPr>
          <w:rFonts w:hint="eastAsia" w:ascii="宋体" w:hAnsi="宋体" w:cs="宋体"/>
          <w:sz w:val="28"/>
          <w:szCs w:val="28"/>
        </w:rPr>
        <w:t>矩阵设置界面：包括视频矩阵、VGA矩阵、DVI矩阵、HDMI矩阵四种矩阵的协议选择和ID设置，响应时间、间隔时间、屏幕和矩阵指令优先选择，输入通道设置，端口映射，添加协议。如下图所示。</w:t>
      </w:r>
    </w:p>
    <w:p>
      <w:pPr>
        <w:ind w:left="424" w:leftChars="202"/>
        <w:rPr>
          <w:rFonts w:ascii="宋体" w:hAnsi="宋体" w:cs="宋体"/>
          <w:sz w:val="28"/>
          <w:szCs w:val="28"/>
        </w:rPr>
      </w:pPr>
      <w:r>
        <w:rPr>
          <w:rFonts w:hint="eastAsia" w:ascii="宋体" w:hAnsi="宋体" w:cs="宋体"/>
          <w:sz w:val="28"/>
          <w:szCs w:val="28"/>
        </w:rPr>
        <w:drawing>
          <wp:inline distT="0" distB="0" distL="114300" distR="114300">
            <wp:extent cx="5334000" cy="3158490"/>
            <wp:effectExtent l="0" t="0" r="0" b="3810"/>
            <wp:docPr id="14" name="图片 14" descr="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6"/>
                    <pic:cNvPicPr>
                      <a:picLocks noChangeAspect="1"/>
                    </pic:cNvPicPr>
                  </pic:nvPicPr>
                  <pic:blipFill>
                    <a:blip r:embed="rId35"/>
                    <a:stretch>
                      <a:fillRect/>
                    </a:stretch>
                  </pic:blipFill>
                  <pic:spPr>
                    <a:xfrm>
                      <a:off x="0" y="0"/>
                      <a:ext cx="5301354" cy="3139259"/>
                    </a:xfrm>
                    <a:prstGeom prst="rect">
                      <a:avLst/>
                    </a:prstGeom>
                  </pic:spPr>
                </pic:pic>
              </a:graphicData>
            </a:graphic>
          </wp:inline>
        </w:drawing>
      </w:r>
    </w:p>
    <w:p>
      <w:pPr>
        <w:pStyle w:val="3"/>
        <w:spacing w:line="440" w:lineRule="exact"/>
        <w:ind w:left="840" w:firstLine="0" w:firstLineChars="0"/>
        <w:rPr>
          <w:rFonts w:ascii="宋体" w:hAnsi="宋体" w:cs="宋体"/>
          <w:sz w:val="28"/>
          <w:szCs w:val="28"/>
        </w:rPr>
      </w:pPr>
      <w:r>
        <w:rPr>
          <w:rFonts w:hint="eastAsia" w:ascii="宋体" w:hAnsi="宋体" w:cs="宋体"/>
          <w:sz w:val="28"/>
          <w:szCs w:val="28"/>
        </w:rPr>
        <w:t xml:space="preserve">                  矩阵设置界面</w:t>
      </w:r>
    </w:p>
    <w:p>
      <w:pPr>
        <w:pStyle w:val="3"/>
        <w:spacing w:line="440" w:lineRule="exact"/>
        <w:ind w:left="420" w:leftChars="200" w:firstLine="0" w:firstLineChars="0"/>
        <w:rPr>
          <w:rFonts w:ascii="宋体" w:hAnsi="宋体" w:cs="宋体"/>
          <w:sz w:val="28"/>
          <w:szCs w:val="28"/>
        </w:rPr>
      </w:pPr>
      <w:r>
        <w:rPr>
          <w:rFonts w:hint="eastAsia" w:ascii="宋体" w:hAnsi="宋体" w:cs="宋体"/>
          <w:sz w:val="28"/>
          <w:szCs w:val="28"/>
        </w:rPr>
        <w:t xml:space="preserve">   1）矩阵协议选择：在对应矩阵下，选择相应协议。</w:t>
      </w:r>
    </w:p>
    <w:p>
      <w:pPr>
        <w:pStyle w:val="3"/>
        <w:spacing w:line="440" w:lineRule="exact"/>
        <w:ind w:left="420" w:leftChars="200" w:firstLine="0" w:firstLineChars="0"/>
        <w:rPr>
          <w:rFonts w:ascii="宋体" w:hAnsi="宋体" w:cs="宋体"/>
          <w:sz w:val="28"/>
          <w:szCs w:val="28"/>
        </w:rPr>
      </w:pPr>
      <w:r>
        <w:rPr>
          <w:rFonts w:hint="eastAsia" w:ascii="宋体" w:hAnsi="宋体" w:cs="宋体"/>
          <w:sz w:val="28"/>
          <w:szCs w:val="28"/>
        </w:rPr>
        <w:t xml:space="preserve">   2）矩阵ID设置 ：在对应矩阵下，键盘输入ID号。</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3）时间设置：在响应时间和间隔时间后框中填入需要设置的时间。</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4）指令优先选择：选中“屏幕”，则屏幕指令优先发送，选中“矩阵”，则矩</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阵指令优先发送。</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5）输入通道设置：根据通道的数量，设置输入通道的最大值。</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6）端口映射：端口映射设置请参考</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7）添加协议：添加协议请参考</w:t>
      </w: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r>
        <w:rPr>
          <w:rFonts w:hint="eastAsia" w:ascii="宋体" w:hAnsi="宋体" w:cs="宋体"/>
          <w:b/>
          <w:bCs/>
          <w:sz w:val="28"/>
          <w:szCs w:val="28"/>
        </w:rPr>
        <w:t xml:space="preserve">   3、</w:t>
      </w:r>
      <w:r>
        <w:rPr>
          <w:rFonts w:hint="eastAsia" w:ascii="宋体" w:hAnsi="宋体" w:cs="宋体"/>
          <w:sz w:val="28"/>
          <w:szCs w:val="28"/>
        </w:rPr>
        <w:t>矩阵输出设置：点击矩阵设置界面的“端口映射”按钮，弹出矩阵输出界面，包括视频矩阵、VGA矩阵、DVI矩阵、HDMI矩阵的输出设置。如下图所示。</w:t>
      </w:r>
    </w:p>
    <w:p>
      <w:pPr>
        <w:ind w:left="424" w:leftChars="202"/>
        <w:rPr>
          <w:rFonts w:ascii="宋体" w:hAnsi="宋体" w:cs="宋体"/>
          <w:sz w:val="28"/>
          <w:szCs w:val="28"/>
        </w:rPr>
      </w:pPr>
      <w:r>
        <w:rPr>
          <w:rFonts w:hint="eastAsia" w:ascii="宋体" w:hAnsi="宋体" w:cs="宋体"/>
          <w:sz w:val="28"/>
          <w:szCs w:val="28"/>
        </w:rPr>
        <w:drawing>
          <wp:inline distT="0" distB="0" distL="114300" distR="114300">
            <wp:extent cx="5314950" cy="3400425"/>
            <wp:effectExtent l="0" t="0" r="0" b="9525"/>
            <wp:docPr id="15" name="图片 15" descr="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7"/>
                    <pic:cNvPicPr>
                      <a:picLocks noChangeAspect="1"/>
                    </pic:cNvPicPr>
                  </pic:nvPicPr>
                  <pic:blipFill>
                    <a:blip r:embed="rId36"/>
                    <a:stretch>
                      <a:fillRect/>
                    </a:stretch>
                  </pic:blipFill>
                  <pic:spPr>
                    <a:xfrm>
                      <a:off x="0" y="0"/>
                      <a:ext cx="5315943" cy="3401060"/>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端口映射界面</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1）矩阵选择：在设置矩阵输出设置，请先选择所要设置的矩阵。</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2）输出设置：改变输出，请选中表格中的数字，填入所需要设置的输出通道。</w:t>
      </w:r>
    </w:p>
    <w:p>
      <w:pPr>
        <w:pStyle w:val="3"/>
        <w:spacing w:line="440" w:lineRule="exact"/>
        <w:ind w:firstLine="0" w:firstLineChars="0"/>
        <w:rPr>
          <w:rFonts w:ascii="宋体" w:hAnsi="宋体" w:cs="宋体"/>
          <w:sz w:val="28"/>
          <w:szCs w:val="28"/>
        </w:rPr>
      </w:pPr>
    </w:p>
    <w:p>
      <w:pPr>
        <w:pStyle w:val="3"/>
        <w:spacing w:line="440" w:lineRule="exact"/>
        <w:ind w:left="424" w:leftChars="202" w:firstLine="0" w:firstLineChars="0"/>
        <w:rPr>
          <w:rFonts w:ascii="宋体" w:hAnsi="宋体" w:cs="宋体"/>
          <w:sz w:val="28"/>
          <w:szCs w:val="28"/>
        </w:rPr>
      </w:pPr>
      <w:r>
        <w:rPr>
          <w:rFonts w:hint="eastAsia" w:ascii="宋体" w:hAnsi="宋体" w:cs="宋体"/>
          <w:b/>
          <w:bCs/>
          <w:sz w:val="28"/>
          <w:szCs w:val="28"/>
        </w:rPr>
        <w:t>4、</w:t>
      </w:r>
      <w:r>
        <w:rPr>
          <w:rFonts w:hint="eastAsia" w:ascii="宋体" w:hAnsi="宋体" w:cs="宋体"/>
          <w:sz w:val="28"/>
          <w:szCs w:val="28"/>
        </w:rPr>
        <w:t>添加协议：点击矩阵设置界面的“添加协议”按钮，弹出“添加协议”界面，有两种添加模式1：字符串类型的协议，2：16进制类型协议。如下图示。</w:t>
      </w:r>
    </w:p>
    <w:p>
      <w:pPr>
        <w:ind w:left="424" w:leftChars="202"/>
        <w:rPr>
          <w:rFonts w:ascii="宋体" w:hAnsi="宋体" w:cs="宋体"/>
          <w:sz w:val="28"/>
          <w:szCs w:val="28"/>
        </w:rPr>
      </w:pPr>
      <w:r>
        <w:rPr>
          <w:rFonts w:hint="eastAsia" w:ascii="宋体" w:hAnsi="宋体" w:cs="宋体"/>
          <w:sz w:val="28"/>
          <w:szCs w:val="28"/>
        </w:rPr>
        <w:drawing>
          <wp:inline distT="0" distB="0" distL="114300" distR="114300">
            <wp:extent cx="5381625" cy="2590800"/>
            <wp:effectExtent l="0" t="0" r="9525" b="0"/>
            <wp:docPr id="17" name="图片 17" descr="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8"/>
                    <pic:cNvPicPr>
                      <a:picLocks noChangeAspect="1"/>
                    </pic:cNvPicPr>
                  </pic:nvPicPr>
                  <pic:blipFill>
                    <a:blip r:embed="rId37"/>
                    <a:stretch>
                      <a:fillRect/>
                    </a:stretch>
                  </pic:blipFill>
                  <pic:spPr>
                    <a:xfrm>
                      <a:off x="0" y="0"/>
                      <a:ext cx="5348300" cy="2574757"/>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图添加协议界面</w:t>
      </w:r>
    </w:p>
    <w:p>
      <w:pPr>
        <w:pStyle w:val="3"/>
        <w:spacing w:line="440" w:lineRule="exact"/>
        <w:ind w:firstLine="0" w:firstLineChars="0"/>
        <w:rPr>
          <w:rFonts w:ascii="宋体" w:hAnsi="宋体" w:cs="宋体"/>
          <w:sz w:val="28"/>
          <w:szCs w:val="28"/>
        </w:rPr>
      </w:pPr>
    </w:p>
    <w:p>
      <w:pPr>
        <w:pStyle w:val="3"/>
        <w:spacing w:line="440" w:lineRule="exact"/>
        <w:ind w:firstLine="560"/>
        <w:rPr>
          <w:rFonts w:ascii="宋体" w:hAnsi="宋体" w:cs="宋体"/>
          <w:sz w:val="28"/>
          <w:szCs w:val="28"/>
        </w:rPr>
      </w:pPr>
    </w:p>
    <w:p>
      <w:pPr>
        <w:pStyle w:val="4"/>
      </w:pPr>
      <w:bookmarkStart w:id="107" w:name="_Toc460515924"/>
      <w:bookmarkStart w:id="108" w:name="_Toc24257"/>
      <w:r>
        <w:rPr>
          <w:rFonts w:hint="eastAsia"/>
        </w:rPr>
        <w:t>开关机设置</w:t>
      </w:r>
      <w:bookmarkEnd w:id="107"/>
      <w:bookmarkEnd w:id="108"/>
    </w:p>
    <w:p>
      <w:pPr>
        <w:pStyle w:val="3"/>
        <w:spacing w:line="440" w:lineRule="exact"/>
        <w:ind w:firstLine="560"/>
        <w:rPr>
          <w:rFonts w:ascii="宋体" w:hAnsi="宋体" w:cs="宋体"/>
          <w:sz w:val="28"/>
          <w:szCs w:val="28"/>
        </w:rPr>
      </w:pPr>
      <w:r>
        <w:rPr>
          <w:rFonts w:hint="eastAsia" w:ascii="宋体" w:hAnsi="宋体" w:cs="宋体"/>
          <w:sz w:val="28"/>
          <w:szCs w:val="28"/>
        </w:rPr>
        <w:t xml:space="preserve"> 在进行开关机设置前，先要确保打开通讯连接。如果通讯连接没有打开，是不能进行开关机设置的。</w:t>
      </w:r>
    </w:p>
    <w:p>
      <w:pPr>
        <w:pStyle w:val="3"/>
        <w:spacing w:line="440" w:lineRule="exact"/>
        <w:ind w:firstLine="562"/>
        <w:rPr>
          <w:rFonts w:ascii="宋体" w:hAnsi="宋体" w:cs="宋体"/>
        </w:rPr>
      </w:pPr>
      <w:r>
        <w:rPr>
          <w:rFonts w:hint="eastAsia" w:ascii="宋体" w:hAnsi="宋体" w:cs="宋体"/>
          <w:b/>
          <w:bCs/>
          <w:sz w:val="28"/>
          <w:szCs w:val="28"/>
        </w:rPr>
        <w:t>1、</w:t>
      </w:r>
      <w:r>
        <w:rPr>
          <w:rFonts w:hint="eastAsia" w:ascii="宋体" w:hAnsi="宋体" w:cs="宋体"/>
          <w:sz w:val="28"/>
          <w:szCs w:val="28"/>
        </w:rPr>
        <w:t>进入“开关机设置”界面：在软甲主界面的菜单栏点击“设置”，在出现的下拉菜单中点击“开关机设置”，进入开关机设置界面。如图所示。</w:t>
      </w:r>
    </w:p>
    <w:p>
      <w:pPr>
        <w:ind w:left="424" w:leftChars="202"/>
      </w:pPr>
      <w:r>
        <w:rPr>
          <w:rFonts w:hint="eastAsia"/>
        </w:rPr>
        <w:drawing>
          <wp:inline distT="0" distB="0" distL="114300" distR="114300">
            <wp:extent cx="5276850" cy="685800"/>
            <wp:effectExtent l="0" t="0" r="0" b="0"/>
            <wp:docPr id="18" name="图片 18" descr="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2.9"/>
                    <pic:cNvPicPr>
                      <a:picLocks noChangeAspect="1"/>
                    </pic:cNvPicPr>
                  </pic:nvPicPr>
                  <pic:blipFill>
                    <a:blip r:embed="rId38"/>
                    <a:stretch>
                      <a:fillRect/>
                    </a:stretch>
                  </pic:blipFill>
                  <pic:spPr>
                    <a:xfrm>
                      <a:off x="0" y="0"/>
                      <a:ext cx="5374531" cy="698495"/>
                    </a:xfrm>
                    <a:prstGeom prst="rect">
                      <a:avLst/>
                    </a:prstGeom>
                  </pic:spPr>
                </pic:pic>
              </a:graphicData>
            </a:graphic>
          </wp:inline>
        </w:drawing>
      </w:r>
    </w:p>
    <w:p>
      <w:pPr>
        <w:pStyle w:val="3"/>
        <w:spacing w:line="440" w:lineRule="exact"/>
        <w:ind w:firstLine="560"/>
        <w:rPr>
          <w:rFonts w:ascii="宋体" w:hAnsi="宋体" w:cs="宋体"/>
          <w:sz w:val="28"/>
          <w:szCs w:val="28"/>
        </w:rPr>
      </w:pPr>
      <w:r>
        <w:rPr>
          <w:rFonts w:hint="eastAsia" w:ascii="宋体" w:hAnsi="宋体" w:cs="宋体"/>
          <w:sz w:val="28"/>
          <w:szCs w:val="28"/>
        </w:rPr>
        <w:t xml:space="preserve">   进入</w:t>
      </w:r>
      <w:bookmarkStart w:id="109" w:name="OLE_LINK18"/>
      <w:r>
        <w:rPr>
          <w:rFonts w:hint="eastAsia" w:ascii="宋体" w:hAnsi="宋体" w:cs="宋体"/>
          <w:sz w:val="28"/>
          <w:szCs w:val="28"/>
        </w:rPr>
        <w:t>开关机设置界面</w:t>
      </w:r>
      <w:bookmarkEnd w:id="109"/>
    </w:p>
    <w:p>
      <w:pPr>
        <w:pStyle w:val="3"/>
        <w:spacing w:line="440" w:lineRule="exact"/>
        <w:ind w:firstLine="560"/>
        <w:rPr>
          <w:rFonts w:ascii="宋体" w:hAnsi="宋体" w:cs="宋体"/>
          <w:sz w:val="28"/>
          <w:szCs w:val="28"/>
        </w:rPr>
      </w:pPr>
    </w:p>
    <w:p>
      <w:pPr>
        <w:pStyle w:val="3"/>
        <w:spacing w:line="440" w:lineRule="exact"/>
        <w:ind w:firstLine="562"/>
        <w:rPr>
          <w:rFonts w:ascii="宋体" w:hAnsi="宋体" w:cs="宋体"/>
          <w:sz w:val="28"/>
          <w:szCs w:val="28"/>
        </w:rPr>
      </w:pPr>
      <w:r>
        <w:rPr>
          <w:rFonts w:hint="eastAsia" w:ascii="宋体" w:hAnsi="宋体" w:cs="宋体"/>
          <w:b/>
          <w:bCs/>
          <w:sz w:val="28"/>
          <w:szCs w:val="28"/>
        </w:rPr>
        <w:t>2、</w:t>
      </w:r>
      <w:r>
        <w:rPr>
          <w:rFonts w:hint="eastAsia" w:ascii="宋体" w:hAnsi="宋体" w:cs="宋体"/>
          <w:sz w:val="28"/>
          <w:szCs w:val="28"/>
        </w:rPr>
        <w:t>开关机设置界面：包括延时开关机时间设置，定时开关机时间设置。如下图所示。</w:t>
      </w:r>
    </w:p>
    <w:p>
      <w:pPr>
        <w:pStyle w:val="3"/>
        <w:ind w:firstLine="0" w:firstLineChars="0"/>
        <w:rPr>
          <w:rFonts w:ascii="宋体" w:hAnsi="宋体" w:cs="宋体"/>
          <w:sz w:val="28"/>
          <w:szCs w:val="28"/>
        </w:rPr>
      </w:pPr>
      <w:r>
        <w:rPr>
          <w:rFonts w:hint="eastAsia" w:ascii="宋体" w:hAnsi="宋体" w:cs="宋体"/>
          <w:sz w:val="28"/>
          <w:szCs w:val="28"/>
        </w:rPr>
        <w:drawing>
          <wp:inline distT="0" distB="0" distL="114300" distR="114300">
            <wp:extent cx="5705475" cy="2952115"/>
            <wp:effectExtent l="0" t="0" r="0" b="635"/>
            <wp:docPr id="26" name="图片 26" descr="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2.10"/>
                    <pic:cNvPicPr>
                      <a:picLocks noChangeAspect="1"/>
                    </pic:cNvPicPr>
                  </pic:nvPicPr>
                  <pic:blipFill>
                    <a:blip r:embed="rId39"/>
                    <a:stretch>
                      <a:fillRect/>
                    </a:stretch>
                  </pic:blipFill>
                  <pic:spPr>
                    <a:xfrm>
                      <a:off x="0" y="0"/>
                      <a:ext cx="5706186" cy="2953006"/>
                    </a:xfrm>
                    <a:prstGeom prst="rect">
                      <a:avLst/>
                    </a:prstGeom>
                  </pic:spPr>
                </pic:pic>
              </a:graphicData>
            </a:graphic>
          </wp:inline>
        </w:drawing>
      </w:r>
    </w:p>
    <w:p>
      <w:pPr>
        <w:pStyle w:val="3"/>
        <w:spacing w:line="440" w:lineRule="exact"/>
        <w:ind w:firstLine="560"/>
        <w:rPr>
          <w:rFonts w:ascii="宋体" w:hAnsi="宋体" w:cs="宋体"/>
          <w:sz w:val="28"/>
          <w:szCs w:val="28"/>
        </w:rPr>
      </w:pPr>
      <w:r>
        <w:rPr>
          <w:rFonts w:hint="eastAsia" w:ascii="宋体" w:hAnsi="宋体" w:cs="宋体"/>
          <w:sz w:val="28"/>
          <w:szCs w:val="28"/>
        </w:rPr>
        <w:t>开关机设置界面</w:t>
      </w:r>
    </w:p>
    <w:p>
      <w:pPr>
        <w:pStyle w:val="3"/>
        <w:ind w:firstLine="480"/>
        <w:rPr>
          <w:rFonts w:ascii="宋体" w:hAnsi="宋体" w:cs="宋体"/>
        </w:rPr>
      </w:pPr>
    </w:p>
    <w:p>
      <w:pPr>
        <w:pStyle w:val="4"/>
      </w:pPr>
      <w:bookmarkStart w:id="110" w:name="_Toc460515925"/>
      <w:bookmarkStart w:id="111" w:name="_Toc17576"/>
      <w:bookmarkStart w:id="112" w:name="OLE_LINK22"/>
      <w:r>
        <w:rPr>
          <w:rFonts w:hint="eastAsia"/>
        </w:rPr>
        <w:t>框架效果</w:t>
      </w:r>
      <w:bookmarkEnd w:id="110"/>
      <w:bookmarkEnd w:id="111"/>
    </w:p>
    <w:bookmarkEnd w:id="112"/>
    <w:p>
      <w:pPr>
        <w:pStyle w:val="3"/>
        <w:spacing w:line="440" w:lineRule="exact"/>
        <w:ind w:firstLine="480" w:firstLineChars="0"/>
        <w:rPr>
          <w:rFonts w:ascii="宋体" w:hAnsi="宋体" w:cs="宋体"/>
          <w:b/>
          <w:bCs/>
          <w:sz w:val="28"/>
          <w:szCs w:val="28"/>
        </w:rPr>
      </w:pPr>
      <w:bookmarkStart w:id="113" w:name="OLE_LINK23"/>
      <w:r>
        <w:rPr>
          <w:rFonts w:hint="eastAsia" w:ascii="宋体" w:hAnsi="宋体" w:cs="宋体"/>
          <w:sz w:val="28"/>
          <w:szCs w:val="28"/>
        </w:rPr>
        <w:t>在使用“框架效果”这个功能前，先要确保打开通讯连接。如果通讯连接没有打开，是不能使用“框架效果”这个功能的。</w:t>
      </w:r>
      <w:bookmarkEnd w:id="113"/>
    </w:p>
    <w:p>
      <w:pPr>
        <w:pStyle w:val="3"/>
        <w:spacing w:line="440" w:lineRule="exact"/>
        <w:ind w:firstLine="480" w:firstLineChars="0"/>
        <w:rPr>
          <w:rFonts w:ascii="宋体" w:hAnsi="宋体" w:cs="宋体"/>
          <w:b/>
          <w:bCs/>
          <w:sz w:val="28"/>
          <w:szCs w:val="28"/>
        </w:rPr>
      </w:pPr>
      <w:bookmarkStart w:id="114" w:name="OLE_LINK20"/>
      <w:r>
        <w:rPr>
          <w:rFonts w:hint="eastAsia" w:ascii="宋体" w:hAnsi="宋体" w:cs="宋体"/>
          <w:b/>
          <w:bCs/>
          <w:sz w:val="28"/>
          <w:szCs w:val="28"/>
        </w:rPr>
        <w:t>1、</w:t>
      </w:r>
      <w:bookmarkEnd w:id="114"/>
      <w:r>
        <w:rPr>
          <w:rFonts w:hint="eastAsia" w:ascii="宋体" w:hAnsi="宋体" w:cs="宋体"/>
          <w:sz w:val="28"/>
          <w:szCs w:val="28"/>
        </w:rPr>
        <w:t>进入“</w:t>
      </w:r>
      <w:bookmarkStart w:id="115" w:name="OLE_LINK19"/>
      <w:r>
        <w:rPr>
          <w:rFonts w:hint="eastAsia" w:ascii="宋体" w:hAnsi="宋体" w:cs="宋体"/>
          <w:sz w:val="28"/>
          <w:szCs w:val="28"/>
        </w:rPr>
        <w:t>框架效果</w:t>
      </w:r>
      <w:bookmarkEnd w:id="115"/>
      <w:r>
        <w:rPr>
          <w:rFonts w:hint="eastAsia" w:ascii="宋体" w:hAnsi="宋体" w:cs="宋体"/>
          <w:sz w:val="28"/>
          <w:szCs w:val="28"/>
        </w:rPr>
        <w:t>”设置界面，</w:t>
      </w:r>
      <w:bookmarkStart w:id="116" w:name="OLE_LINK26"/>
      <w:r>
        <w:rPr>
          <w:rFonts w:hint="eastAsia" w:ascii="宋体" w:hAnsi="宋体" w:cs="宋体"/>
          <w:sz w:val="28"/>
          <w:szCs w:val="28"/>
        </w:rPr>
        <w:t>在软甲主界面的菜单栏点击“工具”，在出现的下拉菜单中点击“框架效果”，进入框架效果设置界面。如下图所示。</w:t>
      </w:r>
    </w:p>
    <w:bookmarkEnd w:id="116"/>
    <w:p>
      <w:pPr>
        <w:pStyle w:val="3"/>
        <w:ind w:firstLine="0" w:firstLineChars="0"/>
        <w:rPr>
          <w:rFonts w:ascii="宋体" w:hAnsi="宋体" w:cs="宋体"/>
        </w:rPr>
      </w:pPr>
      <w:r>
        <w:drawing>
          <wp:inline distT="0" distB="0" distL="114300" distR="114300">
            <wp:extent cx="5711825" cy="792480"/>
            <wp:effectExtent l="0" t="0" r="3175"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0"/>
                    <a:stretch>
                      <a:fillRect/>
                    </a:stretch>
                  </pic:blipFill>
                  <pic:spPr>
                    <a:xfrm>
                      <a:off x="0" y="0"/>
                      <a:ext cx="5711825" cy="792480"/>
                    </a:xfrm>
                    <a:prstGeom prst="rect">
                      <a:avLst/>
                    </a:prstGeom>
                    <a:noFill/>
                    <a:ln w="9525">
                      <a:noFill/>
                    </a:ln>
                  </pic:spPr>
                </pic:pic>
              </a:graphicData>
            </a:graphic>
          </wp:inline>
        </w:drawing>
      </w:r>
    </w:p>
    <w:p>
      <w:pPr>
        <w:pStyle w:val="3"/>
        <w:ind w:firstLine="0" w:firstLineChars="0"/>
        <w:rPr>
          <w:rFonts w:ascii="宋体" w:hAnsi="宋体" w:cs="宋体"/>
          <w:sz w:val="28"/>
          <w:szCs w:val="28"/>
        </w:rPr>
      </w:pPr>
      <w:bookmarkStart w:id="117" w:name="OLE_LINK28"/>
      <w:r>
        <w:rPr>
          <w:rFonts w:hint="eastAsia" w:ascii="宋体" w:hAnsi="宋体" w:cs="宋体"/>
          <w:sz w:val="28"/>
          <w:szCs w:val="28"/>
        </w:rPr>
        <w:t>进入</w:t>
      </w:r>
      <w:bookmarkStart w:id="118" w:name="OLE_LINK21"/>
      <w:r>
        <w:rPr>
          <w:rFonts w:hint="eastAsia" w:ascii="宋体" w:hAnsi="宋体" w:cs="宋体"/>
          <w:sz w:val="28"/>
          <w:szCs w:val="28"/>
        </w:rPr>
        <w:t>框架效果设置界面</w:t>
      </w:r>
      <w:bookmarkEnd w:id="118"/>
    </w:p>
    <w:bookmarkEnd w:id="117"/>
    <w:p>
      <w:pPr>
        <w:pStyle w:val="3"/>
        <w:spacing w:line="440" w:lineRule="exact"/>
        <w:ind w:firstLine="0" w:firstLineChars="0"/>
        <w:rPr>
          <w:rFonts w:ascii="宋体" w:hAnsi="宋体" w:cs="宋体"/>
        </w:rPr>
      </w:pPr>
    </w:p>
    <w:p>
      <w:pPr>
        <w:pStyle w:val="3"/>
        <w:spacing w:line="440" w:lineRule="exact"/>
        <w:ind w:firstLine="0" w:firstLineChars="0"/>
        <w:rPr>
          <w:rFonts w:ascii="宋体" w:hAnsi="宋体" w:cs="宋体"/>
          <w:sz w:val="28"/>
          <w:szCs w:val="28"/>
        </w:rPr>
      </w:pPr>
      <w:r>
        <w:rPr>
          <w:rFonts w:hint="eastAsia" w:ascii="宋体" w:hAnsi="宋体" w:cs="宋体"/>
          <w:b/>
          <w:bCs/>
          <w:sz w:val="28"/>
          <w:szCs w:val="28"/>
        </w:rPr>
        <w:t>2、</w:t>
      </w:r>
      <w:r>
        <w:rPr>
          <w:rFonts w:hint="eastAsia" w:ascii="宋体" w:hAnsi="宋体" w:cs="宋体"/>
          <w:sz w:val="28"/>
          <w:szCs w:val="28"/>
        </w:rPr>
        <w:t>框架效果设置界面：包括框架水平尺寸调节，框架上下尺寸调节。调节到所需要的框架后，点击应用按钮，如果想恢复到初始状态，点击复位按钮。如下图所示。</w:t>
      </w:r>
    </w:p>
    <w:p>
      <w:r>
        <w:rPr>
          <w:rFonts w:hint="eastAsia"/>
        </w:rPr>
        <w:drawing>
          <wp:inline distT="0" distB="0" distL="114300" distR="114300">
            <wp:extent cx="5848350" cy="2457450"/>
            <wp:effectExtent l="0" t="0" r="0" b="0"/>
            <wp:docPr id="160" name="图片 160" descr="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2.2.12"/>
                    <pic:cNvPicPr>
                      <a:picLocks noChangeAspect="1"/>
                    </pic:cNvPicPr>
                  </pic:nvPicPr>
                  <pic:blipFill>
                    <a:blip r:embed="rId41"/>
                    <a:stretch>
                      <a:fillRect/>
                    </a:stretch>
                  </pic:blipFill>
                  <pic:spPr>
                    <a:xfrm>
                      <a:off x="0" y="0"/>
                      <a:ext cx="5849861" cy="2458085"/>
                    </a:xfrm>
                    <a:prstGeom prst="rect">
                      <a:avLst/>
                    </a:prstGeom>
                  </pic:spPr>
                </pic:pic>
              </a:graphicData>
            </a:graphic>
          </wp:inline>
        </w:drawing>
      </w:r>
    </w:p>
    <w:p>
      <w:pPr>
        <w:pStyle w:val="3"/>
        <w:spacing w:line="440" w:lineRule="exact"/>
        <w:ind w:firstLine="560"/>
        <w:rPr>
          <w:rFonts w:ascii="宋体" w:hAnsi="宋体" w:cs="宋体"/>
          <w:sz w:val="28"/>
          <w:szCs w:val="28"/>
        </w:rPr>
      </w:pPr>
      <w:r>
        <w:rPr>
          <w:rFonts w:hint="eastAsia" w:ascii="宋体" w:hAnsi="宋体" w:cs="宋体"/>
          <w:sz w:val="28"/>
          <w:szCs w:val="28"/>
        </w:rPr>
        <w:t xml:space="preserve">                      框架效果设置界面</w:t>
      </w:r>
    </w:p>
    <w:p>
      <w:pPr>
        <w:pStyle w:val="3"/>
        <w:spacing w:line="440" w:lineRule="exact"/>
        <w:ind w:firstLine="560"/>
        <w:rPr>
          <w:rFonts w:ascii="宋体" w:hAnsi="宋体" w:cs="宋体"/>
          <w:sz w:val="28"/>
          <w:szCs w:val="28"/>
        </w:rPr>
      </w:pPr>
    </w:p>
    <w:p>
      <w:pPr>
        <w:pStyle w:val="4"/>
      </w:pPr>
      <w:bookmarkStart w:id="119" w:name="OLE_LINK24"/>
      <w:bookmarkStart w:id="120" w:name="_Toc460515926"/>
      <w:bookmarkStart w:id="121" w:name="_Toc10640"/>
      <w:bookmarkStart w:id="122" w:name="OLE_LINK34"/>
      <w:r>
        <w:rPr>
          <w:rFonts w:hint="eastAsia"/>
        </w:rPr>
        <w:t>图像调整</w:t>
      </w:r>
      <w:bookmarkEnd w:id="119"/>
      <w:bookmarkEnd w:id="120"/>
      <w:bookmarkEnd w:id="121"/>
    </w:p>
    <w:bookmarkEnd w:id="122"/>
    <w:p>
      <w:pPr>
        <w:pStyle w:val="3"/>
        <w:spacing w:line="440" w:lineRule="exact"/>
        <w:ind w:firstLine="480" w:firstLineChars="0"/>
        <w:rPr>
          <w:rFonts w:ascii="宋体" w:hAnsi="宋体" w:cs="宋体"/>
          <w:sz w:val="28"/>
          <w:szCs w:val="28"/>
        </w:rPr>
      </w:pPr>
      <w:bookmarkStart w:id="123" w:name="OLE_LINK35"/>
      <w:r>
        <w:rPr>
          <w:rFonts w:hint="eastAsia" w:ascii="宋体" w:hAnsi="宋体" w:cs="宋体"/>
          <w:sz w:val="28"/>
          <w:szCs w:val="28"/>
        </w:rPr>
        <w:t>在使用“</w:t>
      </w:r>
      <w:bookmarkStart w:id="124" w:name="OLE_LINK25"/>
      <w:r>
        <w:rPr>
          <w:rFonts w:hint="eastAsia" w:ascii="宋体" w:hAnsi="宋体" w:cs="宋体"/>
          <w:sz w:val="28"/>
          <w:szCs w:val="28"/>
        </w:rPr>
        <w:t>图像调整</w:t>
      </w:r>
      <w:bookmarkEnd w:id="124"/>
      <w:r>
        <w:rPr>
          <w:rFonts w:hint="eastAsia" w:ascii="宋体" w:hAnsi="宋体" w:cs="宋体"/>
          <w:sz w:val="28"/>
          <w:szCs w:val="28"/>
        </w:rPr>
        <w:t>”这个功能前，先要确保打开通讯连接。如果通讯连接没有打开，是不能使用“图像调整”这个功能的，注意只有超级用户才可以使用此功能。</w:t>
      </w:r>
    </w:p>
    <w:bookmarkEnd w:id="123"/>
    <w:p>
      <w:pPr>
        <w:pStyle w:val="3"/>
        <w:spacing w:line="440" w:lineRule="exact"/>
        <w:ind w:firstLine="480" w:firstLineChars="0"/>
        <w:rPr>
          <w:rFonts w:ascii="宋体" w:hAnsi="宋体" w:cs="宋体"/>
          <w:sz w:val="28"/>
          <w:szCs w:val="28"/>
        </w:rPr>
      </w:pPr>
      <w:bookmarkStart w:id="125" w:name="OLE_LINK30"/>
      <w:r>
        <w:rPr>
          <w:rFonts w:hint="eastAsia" w:ascii="宋体" w:hAnsi="宋体" w:cs="宋体"/>
          <w:b/>
          <w:bCs/>
          <w:sz w:val="28"/>
          <w:szCs w:val="28"/>
        </w:rPr>
        <w:t>1、</w:t>
      </w:r>
      <w:bookmarkEnd w:id="125"/>
      <w:r>
        <w:rPr>
          <w:rFonts w:hint="eastAsia" w:ascii="宋体" w:hAnsi="宋体" w:cs="宋体"/>
          <w:sz w:val="28"/>
          <w:szCs w:val="28"/>
        </w:rPr>
        <w:t>进入“</w:t>
      </w:r>
      <w:bookmarkStart w:id="126" w:name="OLE_LINK27"/>
      <w:r>
        <w:rPr>
          <w:rFonts w:hint="eastAsia" w:ascii="宋体" w:hAnsi="宋体" w:cs="宋体"/>
          <w:sz w:val="28"/>
          <w:szCs w:val="28"/>
        </w:rPr>
        <w:t>图像调整</w:t>
      </w:r>
      <w:bookmarkEnd w:id="126"/>
      <w:r>
        <w:rPr>
          <w:rFonts w:hint="eastAsia" w:ascii="宋体" w:hAnsi="宋体" w:cs="宋体"/>
          <w:sz w:val="28"/>
          <w:szCs w:val="28"/>
        </w:rPr>
        <w:t>”设置界面，在软甲主界面的菜单栏点击“工具”，在出现的下拉菜单中点击“图像调整”，进入</w:t>
      </w:r>
      <w:bookmarkStart w:id="127" w:name="OLE_LINK29"/>
      <w:r>
        <w:rPr>
          <w:rFonts w:hint="eastAsia" w:ascii="宋体" w:hAnsi="宋体" w:cs="宋体"/>
          <w:sz w:val="28"/>
          <w:szCs w:val="28"/>
        </w:rPr>
        <w:t>图像调整</w:t>
      </w:r>
      <w:bookmarkEnd w:id="127"/>
      <w:r>
        <w:rPr>
          <w:rFonts w:hint="eastAsia" w:ascii="宋体" w:hAnsi="宋体" w:cs="宋体"/>
          <w:sz w:val="28"/>
          <w:szCs w:val="28"/>
        </w:rPr>
        <w:t>设置界面。如下图所示。</w:t>
      </w:r>
    </w:p>
    <w:p>
      <w:r>
        <w:rPr>
          <w:rFonts w:hint="eastAsia"/>
        </w:rPr>
        <w:drawing>
          <wp:inline distT="0" distB="0" distL="114300" distR="114300">
            <wp:extent cx="5924550" cy="704850"/>
            <wp:effectExtent l="0" t="0" r="0" b="0"/>
            <wp:docPr id="161" name="图片 161" descr="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2.2.13"/>
                    <pic:cNvPicPr>
                      <a:picLocks noChangeAspect="1"/>
                    </pic:cNvPicPr>
                  </pic:nvPicPr>
                  <pic:blipFill>
                    <a:blip r:embed="rId42"/>
                    <a:stretch>
                      <a:fillRect/>
                    </a:stretch>
                  </pic:blipFill>
                  <pic:spPr>
                    <a:xfrm>
                      <a:off x="0" y="0"/>
                      <a:ext cx="5992340" cy="712915"/>
                    </a:xfrm>
                    <a:prstGeom prst="rect">
                      <a:avLst/>
                    </a:prstGeom>
                  </pic:spPr>
                </pic:pic>
              </a:graphicData>
            </a:graphic>
          </wp:inline>
        </w:drawing>
      </w:r>
    </w:p>
    <w:p>
      <w:pPr>
        <w:pStyle w:val="3"/>
        <w:ind w:firstLine="0" w:firstLineChars="0"/>
        <w:rPr>
          <w:rFonts w:ascii="宋体" w:hAnsi="宋体" w:cs="宋体"/>
          <w:sz w:val="28"/>
          <w:szCs w:val="28"/>
        </w:rPr>
      </w:pPr>
      <w:r>
        <w:rPr>
          <w:rFonts w:hint="eastAsia" w:ascii="宋体" w:hAnsi="宋体" w:cs="宋体"/>
          <w:sz w:val="28"/>
          <w:szCs w:val="28"/>
        </w:rPr>
        <w:t xml:space="preserve">                     进入</w:t>
      </w:r>
      <w:bookmarkStart w:id="128" w:name="OLE_LINK31"/>
      <w:r>
        <w:rPr>
          <w:rFonts w:hint="eastAsia" w:ascii="宋体" w:hAnsi="宋体" w:cs="宋体"/>
          <w:sz w:val="28"/>
          <w:szCs w:val="28"/>
        </w:rPr>
        <w:t>图像调整</w:t>
      </w:r>
      <w:bookmarkEnd w:id="128"/>
      <w:r>
        <w:rPr>
          <w:rFonts w:hint="eastAsia" w:ascii="宋体" w:hAnsi="宋体" w:cs="宋体"/>
          <w:sz w:val="28"/>
          <w:szCs w:val="28"/>
        </w:rPr>
        <w:t>设置界面</w:t>
      </w:r>
    </w:p>
    <w:p>
      <w:pPr>
        <w:pStyle w:val="3"/>
        <w:ind w:firstLine="0" w:firstLineChars="0"/>
        <w:rPr>
          <w:rFonts w:ascii="宋体" w:hAnsi="宋体" w:cs="宋体"/>
          <w:sz w:val="28"/>
          <w:szCs w:val="28"/>
        </w:rPr>
      </w:pPr>
    </w:p>
    <w:p>
      <w:pPr>
        <w:pStyle w:val="3"/>
        <w:ind w:firstLine="0" w:firstLineChars="0"/>
        <w:rPr>
          <w:rFonts w:ascii="宋体" w:hAnsi="宋体" w:cs="宋体"/>
          <w:sz w:val="28"/>
          <w:szCs w:val="28"/>
        </w:rPr>
      </w:pPr>
    </w:p>
    <w:p>
      <w:pPr>
        <w:pStyle w:val="3"/>
        <w:ind w:firstLine="0" w:firstLineChars="0"/>
        <w:rPr>
          <w:rFonts w:ascii="宋体" w:hAnsi="宋体" w:cs="宋体"/>
          <w:sz w:val="28"/>
          <w:szCs w:val="28"/>
        </w:rPr>
      </w:pPr>
    </w:p>
    <w:p>
      <w:pPr>
        <w:pStyle w:val="3"/>
        <w:ind w:firstLine="0" w:firstLineChars="0"/>
        <w:rPr>
          <w:rFonts w:ascii="宋体" w:hAnsi="宋体" w:cs="宋体"/>
          <w:sz w:val="28"/>
          <w:szCs w:val="28"/>
        </w:rPr>
      </w:pPr>
    </w:p>
    <w:p>
      <w:pPr>
        <w:pStyle w:val="3"/>
        <w:ind w:firstLine="0" w:firstLineChars="0"/>
        <w:rPr>
          <w:rFonts w:ascii="宋体" w:hAnsi="宋体" w:cs="宋体"/>
          <w:sz w:val="28"/>
          <w:szCs w:val="28"/>
        </w:rPr>
      </w:pPr>
    </w:p>
    <w:p>
      <w:pPr>
        <w:pStyle w:val="3"/>
        <w:ind w:firstLine="0" w:firstLineChars="0"/>
        <w:rPr>
          <w:rFonts w:ascii="宋体" w:hAnsi="宋体" w:cs="宋体"/>
          <w:sz w:val="28"/>
          <w:szCs w:val="28"/>
        </w:rPr>
      </w:pPr>
    </w:p>
    <w:p>
      <w:pPr>
        <w:pStyle w:val="3"/>
        <w:ind w:firstLine="0" w:firstLineChars="0"/>
        <w:rPr>
          <w:rFonts w:ascii="宋体" w:hAnsi="宋体" w:cs="宋体"/>
          <w:sz w:val="28"/>
          <w:szCs w:val="28"/>
        </w:rPr>
      </w:pPr>
    </w:p>
    <w:p>
      <w:pPr>
        <w:pStyle w:val="3"/>
        <w:spacing w:line="440" w:lineRule="exact"/>
        <w:ind w:firstLine="480" w:firstLineChars="0"/>
        <w:rPr>
          <w:rFonts w:ascii="宋体" w:hAnsi="宋体" w:cs="宋体"/>
          <w:sz w:val="28"/>
          <w:szCs w:val="28"/>
        </w:rPr>
      </w:pPr>
      <w:r>
        <w:rPr>
          <w:rFonts w:hint="eastAsia" w:ascii="宋体" w:hAnsi="宋体" w:cs="宋体"/>
          <w:b/>
          <w:bCs/>
          <w:sz w:val="28"/>
          <w:szCs w:val="28"/>
        </w:rPr>
        <w:t>2、</w:t>
      </w:r>
      <w:bookmarkStart w:id="129" w:name="OLE_LINK33"/>
      <w:r>
        <w:rPr>
          <w:rFonts w:hint="eastAsia" w:ascii="宋体" w:hAnsi="宋体" w:cs="宋体"/>
          <w:sz w:val="28"/>
          <w:szCs w:val="28"/>
        </w:rPr>
        <w:t>图像调整设置界面</w:t>
      </w:r>
      <w:bookmarkEnd w:id="129"/>
      <w:r>
        <w:rPr>
          <w:rFonts w:hint="eastAsia" w:ascii="宋体" w:hAnsi="宋体" w:cs="宋体"/>
          <w:sz w:val="28"/>
          <w:szCs w:val="28"/>
        </w:rPr>
        <w:t>：包括色彩调整，VGA微调,背光亮度调节。如</w:t>
      </w:r>
      <w:bookmarkStart w:id="130" w:name="OLE_LINK32"/>
      <w:r>
        <w:rPr>
          <w:rFonts w:hint="eastAsia" w:ascii="宋体" w:hAnsi="宋体" w:cs="宋体"/>
          <w:sz w:val="28"/>
          <w:szCs w:val="28"/>
        </w:rPr>
        <w:t>下图</w:t>
      </w:r>
      <w:bookmarkEnd w:id="130"/>
      <w:r>
        <w:rPr>
          <w:rFonts w:hint="eastAsia" w:ascii="宋体" w:hAnsi="宋体" w:cs="宋体"/>
          <w:sz w:val="28"/>
          <w:szCs w:val="28"/>
        </w:rPr>
        <w:t>所示。</w:t>
      </w:r>
    </w:p>
    <w:p>
      <w:r>
        <w:drawing>
          <wp:inline distT="0" distB="0" distL="0" distR="0">
            <wp:extent cx="5922645" cy="2961005"/>
            <wp:effectExtent l="0" t="0" r="190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22645" cy="2961005"/>
                    </a:xfrm>
                    <a:prstGeom prst="rect">
                      <a:avLst/>
                    </a:prstGeom>
                  </pic:spPr>
                </pic:pic>
              </a:graphicData>
            </a:graphic>
          </wp:inline>
        </w:drawing>
      </w:r>
    </w:p>
    <w:p>
      <w:pPr>
        <w:pStyle w:val="3"/>
        <w:spacing w:line="440" w:lineRule="exact"/>
        <w:ind w:firstLine="480" w:firstLineChars="0"/>
        <w:rPr>
          <w:rFonts w:ascii="宋体" w:hAnsi="宋体" w:cs="宋体"/>
          <w:sz w:val="28"/>
          <w:szCs w:val="28"/>
        </w:rPr>
      </w:pPr>
      <w:r>
        <w:rPr>
          <w:rFonts w:hint="eastAsia" w:ascii="宋体" w:hAnsi="宋体" w:cs="宋体"/>
          <w:sz w:val="28"/>
          <w:szCs w:val="28"/>
        </w:rPr>
        <w:t xml:space="preserve">                   图像调整设置界面</w:t>
      </w:r>
    </w:p>
    <w:p>
      <w:pPr>
        <w:pStyle w:val="3"/>
        <w:spacing w:line="440" w:lineRule="exact"/>
        <w:ind w:firstLine="480" w:firstLineChars="0"/>
        <w:rPr>
          <w:rFonts w:ascii="宋体" w:hAnsi="宋体" w:cs="宋体"/>
          <w:sz w:val="28"/>
          <w:szCs w:val="28"/>
        </w:rPr>
      </w:pPr>
    </w:p>
    <w:p>
      <w:pPr>
        <w:tabs>
          <w:tab w:val="left" w:pos="360"/>
        </w:tabs>
        <w:spacing w:line="360" w:lineRule="auto"/>
        <w:rPr>
          <w:sz w:val="24"/>
        </w:rPr>
      </w:pPr>
      <w:r>
        <w:rPr>
          <w:rFonts w:hint="eastAsia"/>
          <w:sz w:val="24"/>
          <w:u w:val="single"/>
        </w:rPr>
        <w:t>调整范围：</w:t>
      </w:r>
      <w:r>
        <w:rPr>
          <w:rFonts w:hint="eastAsia"/>
          <w:sz w:val="24"/>
        </w:rPr>
        <w:t>是当前操作区所选坐标单元区域。所有的参数调整将有效于所选单元区域。</w:t>
      </w:r>
    </w:p>
    <w:p>
      <w:pPr>
        <w:keepNext/>
        <w:keepLines/>
        <w:numPr>
          <w:ilvl w:val="2"/>
          <w:numId w:val="0"/>
        </w:numPr>
        <w:tabs>
          <w:tab w:val="left" w:pos="1843"/>
        </w:tabs>
        <w:spacing w:before="260" w:after="260" w:line="416" w:lineRule="auto"/>
        <w:ind w:left="1843" w:hanging="567"/>
        <w:outlineLvl w:val="2"/>
        <w:rPr>
          <w:rFonts w:eastAsia="楷体_GB2312"/>
          <w:b/>
          <w:bCs/>
          <w:sz w:val="30"/>
          <w:szCs w:val="32"/>
        </w:rPr>
      </w:pPr>
      <w:bookmarkStart w:id="131" w:name="_Toc13359"/>
      <w:bookmarkStart w:id="132" w:name="_Toc395872162"/>
      <w:r>
        <w:rPr>
          <w:rFonts w:hint="eastAsia" w:eastAsia="楷体_GB2312"/>
          <w:b/>
          <w:bCs/>
          <w:sz w:val="30"/>
          <w:szCs w:val="32"/>
        </w:rPr>
        <w:t>图像</w:t>
      </w:r>
      <w:bookmarkEnd w:id="131"/>
      <w:bookmarkEnd w:id="132"/>
    </w:p>
    <w:p>
      <w:pPr>
        <w:tabs>
          <w:tab w:val="left" w:pos="360"/>
        </w:tabs>
        <w:spacing w:line="360" w:lineRule="auto"/>
        <w:rPr>
          <w:sz w:val="24"/>
        </w:rPr>
      </w:pPr>
      <w:r>
        <w:rPr>
          <w:rFonts w:hint="eastAsia"/>
          <w:sz w:val="24"/>
        </w:rPr>
        <w:t>亮度：</w:t>
      </w:r>
      <w:r>
        <w:rPr>
          <w:rFonts w:hint="eastAsia" w:ascii="宋体" w:hAnsi="宋体" w:cs="宋体"/>
          <w:kern w:val="0"/>
          <w:sz w:val="24"/>
        </w:rPr>
        <w:t>调节屏幕图像的亮度；</w:t>
      </w:r>
    </w:p>
    <w:p>
      <w:pPr>
        <w:tabs>
          <w:tab w:val="left" w:pos="360"/>
        </w:tabs>
        <w:spacing w:line="360" w:lineRule="auto"/>
        <w:rPr>
          <w:sz w:val="24"/>
        </w:rPr>
      </w:pPr>
      <w:r>
        <w:rPr>
          <w:rFonts w:hint="eastAsia"/>
          <w:sz w:val="24"/>
        </w:rPr>
        <w:t>对比度：</w:t>
      </w:r>
      <w:r>
        <w:rPr>
          <w:rFonts w:hint="eastAsia" w:ascii="宋体" w:hAnsi="宋体" w:cs="宋体"/>
          <w:kern w:val="0"/>
          <w:sz w:val="24"/>
        </w:rPr>
        <w:t>调节屏幕图像的亮度；</w:t>
      </w:r>
    </w:p>
    <w:p>
      <w:pPr>
        <w:tabs>
          <w:tab w:val="left" w:pos="360"/>
        </w:tabs>
        <w:spacing w:line="360" w:lineRule="auto"/>
        <w:rPr>
          <w:sz w:val="24"/>
        </w:rPr>
      </w:pPr>
      <w:r>
        <w:rPr>
          <w:rFonts w:hint="eastAsia"/>
          <w:sz w:val="24"/>
        </w:rPr>
        <w:t>饱和度：</w:t>
      </w:r>
      <w:r>
        <w:rPr>
          <w:rFonts w:hint="eastAsia" w:ascii="宋体" w:hAnsi="宋体" w:cs="宋体"/>
          <w:kern w:val="0"/>
          <w:sz w:val="24"/>
        </w:rPr>
        <w:t>调节图像色彩的深浅程度；</w:t>
      </w:r>
    </w:p>
    <w:p>
      <w:pPr>
        <w:tabs>
          <w:tab w:val="left" w:pos="360"/>
        </w:tabs>
        <w:spacing w:line="360" w:lineRule="auto"/>
        <w:rPr>
          <w:rFonts w:ascii="宋体" w:hAnsi="宋体" w:cs="宋体"/>
          <w:kern w:val="0"/>
          <w:sz w:val="24"/>
        </w:rPr>
      </w:pPr>
      <w:r>
        <w:rPr>
          <w:rFonts w:hint="eastAsia"/>
          <w:sz w:val="24"/>
        </w:rPr>
        <w:t>清晰度：</w:t>
      </w:r>
      <w:r>
        <w:rPr>
          <w:rFonts w:hint="eastAsia" w:ascii="宋体" w:hAnsi="宋体" w:cs="宋体"/>
          <w:kern w:val="0"/>
          <w:sz w:val="24"/>
        </w:rPr>
        <w:t>调节屏幕图像的明晰度及焦聚。</w:t>
      </w:r>
    </w:p>
    <w:p>
      <w:pPr>
        <w:keepNext/>
        <w:keepLines/>
        <w:numPr>
          <w:ilvl w:val="2"/>
          <w:numId w:val="0"/>
        </w:numPr>
        <w:tabs>
          <w:tab w:val="left" w:pos="1843"/>
        </w:tabs>
        <w:spacing w:before="260" w:after="260" w:line="416" w:lineRule="auto"/>
        <w:ind w:left="1843" w:hanging="567"/>
        <w:outlineLvl w:val="2"/>
        <w:rPr>
          <w:rFonts w:eastAsia="楷体_GB2312"/>
          <w:b/>
          <w:bCs/>
          <w:sz w:val="30"/>
          <w:szCs w:val="32"/>
        </w:rPr>
      </w:pPr>
      <w:bookmarkStart w:id="133" w:name="_Toc395872163"/>
      <w:bookmarkStart w:id="134" w:name="_Toc12477"/>
      <w:r>
        <w:rPr>
          <w:rFonts w:hint="eastAsia" w:eastAsia="楷体_GB2312"/>
          <w:b/>
          <w:bCs/>
          <w:sz w:val="30"/>
          <w:szCs w:val="32"/>
        </w:rPr>
        <w:t>色温</w:t>
      </w:r>
      <w:bookmarkEnd w:id="133"/>
      <w:bookmarkEnd w:id="134"/>
    </w:p>
    <w:p>
      <w:pPr>
        <w:tabs>
          <w:tab w:val="left" w:pos="360"/>
        </w:tabs>
        <w:spacing w:line="360" w:lineRule="auto"/>
        <w:rPr>
          <w:sz w:val="24"/>
        </w:rPr>
      </w:pPr>
      <w:r>
        <w:rPr>
          <w:rFonts w:hint="eastAsia"/>
          <w:sz w:val="24"/>
        </w:rPr>
        <w:t>增益－红：调节色温亮平衡红色分量，主要影响白场、亮场；</w:t>
      </w:r>
    </w:p>
    <w:p>
      <w:pPr>
        <w:tabs>
          <w:tab w:val="left" w:pos="360"/>
        </w:tabs>
        <w:spacing w:line="360" w:lineRule="auto"/>
        <w:rPr>
          <w:sz w:val="24"/>
        </w:rPr>
      </w:pPr>
      <w:r>
        <w:rPr>
          <w:rFonts w:hint="eastAsia"/>
          <w:sz w:val="24"/>
        </w:rPr>
        <w:t>增益－绿：调节色温亮平衡绿色分量，主要影响白场、亮场；</w:t>
      </w:r>
    </w:p>
    <w:p>
      <w:pPr>
        <w:tabs>
          <w:tab w:val="left" w:pos="360"/>
        </w:tabs>
        <w:spacing w:line="360" w:lineRule="auto"/>
        <w:rPr>
          <w:sz w:val="24"/>
        </w:rPr>
      </w:pPr>
      <w:r>
        <w:rPr>
          <w:rFonts w:hint="eastAsia"/>
          <w:sz w:val="24"/>
        </w:rPr>
        <w:t>增益－蓝：调节色温亮平衡蓝色分量，主要影响白场、亮场；</w:t>
      </w:r>
    </w:p>
    <w:p>
      <w:pPr>
        <w:tabs>
          <w:tab w:val="left" w:pos="360"/>
        </w:tabs>
        <w:spacing w:line="360" w:lineRule="auto"/>
        <w:rPr>
          <w:sz w:val="24"/>
        </w:rPr>
      </w:pPr>
      <w:r>
        <w:rPr>
          <w:rFonts w:hint="eastAsia"/>
          <w:sz w:val="24"/>
        </w:rPr>
        <w:t>补偿－红：调节色温暗平衡红色分量，主要影响暗场、暗场；</w:t>
      </w:r>
    </w:p>
    <w:p>
      <w:pPr>
        <w:tabs>
          <w:tab w:val="left" w:pos="360"/>
        </w:tabs>
        <w:spacing w:line="360" w:lineRule="auto"/>
        <w:rPr>
          <w:sz w:val="24"/>
        </w:rPr>
      </w:pPr>
      <w:r>
        <w:rPr>
          <w:rFonts w:hint="eastAsia"/>
          <w:sz w:val="24"/>
        </w:rPr>
        <w:t>补偿－绿：调节色温暗平衡绿色分量，主要影响暗场、暗场；</w:t>
      </w:r>
    </w:p>
    <w:p>
      <w:pPr>
        <w:tabs>
          <w:tab w:val="left" w:pos="360"/>
        </w:tabs>
        <w:spacing w:line="360" w:lineRule="auto"/>
        <w:rPr>
          <w:sz w:val="24"/>
        </w:rPr>
      </w:pPr>
      <w:r>
        <w:rPr>
          <w:rFonts w:hint="eastAsia"/>
          <w:sz w:val="24"/>
        </w:rPr>
        <w:t>补偿－蓝：调节色温暗平衡蓝色分量，主要影响暗场、暗场；</w:t>
      </w:r>
    </w:p>
    <w:p>
      <w:pPr>
        <w:tabs>
          <w:tab w:val="left" w:pos="360"/>
        </w:tabs>
        <w:spacing w:line="360" w:lineRule="auto"/>
        <w:rPr>
          <w:sz w:val="24"/>
        </w:rPr>
      </w:pPr>
    </w:p>
    <w:p>
      <w:pPr>
        <w:tabs>
          <w:tab w:val="left" w:pos="360"/>
        </w:tabs>
        <w:spacing w:line="360" w:lineRule="auto"/>
        <w:rPr>
          <w:b/>
          <w:sz w:val="24"/>
        </w:rPr>
      </w:pPr>
      <w:r>
        <w:rPr>
          <w:rFonts w:hint="eastAsia"/>
          <w:b/>
          <w:sz w:val="24"/>
        </w:rPr>
        <w:t>色板：</w:t>
      </w:r>
    </w:p>
    <w:p>
      <w:pPr>
        <w:widowControl/>
        <w:rPr>
          <w:rFonts w:ascii="Calibri" w:hAnsi="Calibri" w:cs="宋体"/>
          <w:kern w:val="0"/>
          <w:szCs w:val="21"/>
        </w:rPr>
      </w:pPr>
    </w:p>
    <w:p>
      <w:pPr>
        <w:widowControl/>
        <w:ind w:firstLine="420"/>
        <w:rPr>
          <w:rFonts w:ascii="Calibri" w:hAnsi="Calibri" w:cs="宋体"/>
          <w:kern w:val="0"/>
          <w:szCs w:val="21"/>
        </w:rPr>
      </w:pPr>
      <w:r>
        <w:rPr>
          <w:rFonts w:hint="eastAsia" w:ascii="宋体" w:hAnsi="宋体" w:cs="宋体"/>
          <w:kern w:val="0"/>
          <w:szCs w:val="21"/>
        </w:rPr>
        <w:t>1.先要确保通信设置正常，能做基本控制。</w:t>
      </w:r>
    </w:p>
    <w:p>
      <w:pPr>
        <w:widowControl/>
        <w:ind w:firstLine="420"/>
        <w:rPr>
          <w:rFonts w:ascii="Calibri" w:hAnsi="Calibri" w:cs="宋体"/>
          <w:kern w:val="0"/>
          <w:szCs w:val="21"/>
        </w:rPr>
      </w:pPr>
      <w:r>
        <w:rPr>
          <w:rFonts w:hint="eastAsia" w:ascii="宋体" w:hAnsi="宋体" w:cs="宋体"/>
          <w:kern w:val="0"/>
          <w:szCs w:val="21"/>
        </w:rPr>
        <w:t>2.具有管理员权限才能从控制软件的图像调整选项进入本调整区域。</w:t>
      </w:r>
    </w:p>
    <w:p>
      <w:pPr>
        <w:widowControl/>
        <w:ind w:firstLine="420"/>
        <w:rPr>
          <w:rFonts w:ascii="Calibri" w:hAnsi="Calibri" w:cs="宋体"/>
          <w:kern w:val="0"/>
          <w:szCs w:val="21"/>
        </w:rPr>
      </w:pPr>
      <w:r>
        <w:rPr>
          <w:rFonts w:hint="eastAsia" w:ascii="宋体" w:hAnsi="宋体" w:cs="宋体"/>
          <w:kern w:val="0"/>
          <w:szCs w:val="21"/>
        </w:rPr>
        <w:t>3.先把所有屏切换到统一的通道后，给予信号画面最好为全白场信号。</w:t>
      </w:r>
    </w:p>
    <w:p>
      <w:pPr>
        <w:widowControl/>
        <w:ind w:firstLine="420"/>
        <w:rPr>
          <w:rFonts w:ascii="宋体" w:hAnsi="宋体" w:cs="宋体"/>
          <w:kern w:val="0"/>
          <w:szCs w:val="21"/>
        </w:rPr>
      </w:pPr>
      <w:r>
        <w:rPr>
          <w:rFonts w:hint="eastAsia" w:ascii="宋体" w:hAnsi="宋体" w:cs="宋体"/>
          <w:kern w:val="0"/>
          <w:szCs w:val="21"/>
        </w:rPr>
        <w:t>4.原理说明先将在拼接屏上找一块基准屏，然后将其余屏的色温调节到与基准屏一样，</w:t>
      </w:r>
    </w:p>
    <w:p>
      <w:pPr>
        <w:widowControl/>
        <w:ind w:firstLine="420"/>
        <w:rPr>
          <w:rFonts w:ascii="Calibri" w:hAnsi="Calibri" w:cs="宋体"/>
          <w:kern w:val="0"/>
          <w:szCs w:val="21"/>
        </w:rPr>
      </w:pPr>
      <w:r>
        <w:rPr>
          <w:rFonts w:hint="eastAsia" w:ascii="宋体" w:hAnsi="宋体" w:cs="宋体"/>
          <w:kern w:val="0"/>
          <w:szCs w:val="21"/>
        </w:rPr>
        <w:t xml:space="preserve">  从而  达到色温 效果一致的结果。</w:t>
      </w:r>
    </w:p>
    <w:p>
      <w:pPr>
        <w:widowControl/>
        <w:ind w:left="636" w:hanging="216"/>
        <w:rPr>
          <w:rFonts w:ascii="Calibri" w:hAnsi="Calibri" w:cs="宋体"/>
          <w:kern w:val="0"/>
          <w:szCs w:val="21"/>
        </w:rPr>
      </w:pPr>
      <w:r>
        <w:rPr>
          <w:rFonts w:hint="eastAsia" w:ascii="宋体" w:hAnsi="宋体" w:cs="宋体"/>
          <w:kern w:val="0"/>
          <w:szCs w:val="21"/>
        </w:rPr>
        <w:t>5.调节使用说明：首先确定非基准屏的型号是否与基准屏是统一的，然后确定屏的背光亮度能否达到与基准屏一致，如果亮度不行可以调试背光亮度或者亮度、对比度参数等值，使其的亮度尽量接近基准屏。然后准备调节非基准屏的色温，先在色表快速选择与色基准屏类似的颜色，然后再通过手动调节色温的增益/补偿的红绿蓝（增益主要影响亮场，白场下尽量调节增益的RGB数值；补偿主要影响暗场），通过微调到达色基准屏基本一致为止。注意：正调和反调是对应色表的颜色是相反的，也就是说正调屏的颜色和色板的颜色是一致的，反调则屏的颜色和色板是相反的，默认是反调设定的。另外可以注意鼠标悬停到对应色表块的数值，这个数值说明了红绿蓝黄紫青的互补原理。</w:t>
      </w:r>
    </w:p>
    <w:p>
      <w:pPr>
        <w:tabs>
          <w:tab w:val="left" w:pos="360"/>
        </w:tabs>
        <w:spacing w:line="360" w:lineRule="auto"/>
        <w:rPr>
          <w:b/>
          <w:sz w:val="24"/>
        </w:rPr>
      </w:pPr>
    </w:p>
    <w:p>
      <w:pPr>
        <w:tabs>
          <w:tab w:val="left" w:pos="360"/>
        </w:tabs>
        <w:spacing w:line="360" w:lineRule="auto"/>
        <w:rPr>
          <w:sz w:val="24"/>
        </w:rPr>
      </w:pPr>
    </w:p>
    <w:p>
      <w:pPr>
        <w:tabs>
          <w:tab w:val="left" w:pos="360"/>
        </w:tabs>
        <w:spacing w:line="360" w:lineRule="auto"/>
        <w:rPr>
          <w:sz w:val="24"/>
        </w:rPr>
      </w:pPr>
    </w:p>
    <w:p>
      <w:pPr>
        <w:tabs>
          <w:tab w:val="left" w:pos="360"/>
        </w:tabs>
        <w:spacing w:line="360" w:lineRule="auto"/>
        <w:rPr>
          <w:sz w:val="24"/>
        </w:rPr>
      </w:pPr>
    </w:p>
    <w:p>
      <w:pPr>
        <w:tabs>
          <w:tab w:val="left" w:pos="360"/>
        </w:tabs>
        <w:spacing w:line="360" w:lineRule="auto"/>
        <w:rPr>
          <w:rFonts w:ascii="宋体" w:hAnsi="宋体" w:cs="宋体"/>
          <w:kern w:val="0"/>
          <w:sz w:val="24"/>
        </w:rPr>
      </w:pPr>
      <w:r>
        <w:rPr>
          <w:rFonts w:hint="eastAsia"/>
          <w:sz w:val="24"/>
        </w:rPr>
        <w:t>自动调整：VGA通道下，系统</w:t>
      </w:r>
      <w:r>
        <w:rPr>
          <w:rFonts w:hint="eastAsia" w:ascii="宋体" w:hAnsi="宋体" w:cs="宋体"/>
          <w:kern w:val="0"/>
          <w:sz w:val="24"/>
        </w:rPr>
        <w:t>自动调节图像色彩及显示位置。</w:t>
      </w:r>
    </w:p>
    <w:p>
      <w:pPr>
        <w:tabs>
          <w:tab w:val="left" w:pos="360"/>
        </w:tabs>
        <w:spacing w:line="360" w:lineRule="auto"/>
        <w:rPr>
          <w:i/>
          <w:color w:val="FF0000"/>
        </w:rPr>
      </w:pPr>
      <w:r>
        <w:rPr>
          <w:rFonts w:hint="eastAsia"/>
          <w:i/>
          <w:color w:val="FF0000"/>
        </w:rPr>
        <w:t>注意：“</w:t>
      </w:r>
      <w:r>
        <w:rPr>
          <w:rFonts w:hint="eastAsia"/>
          <w:color w:val="FF0000"/>
        </w:rPr>
        <w:t>自动调整</w:t>
      </w:r>
      <w:r>
        <w:rPr>
          <w:rFonts w:hint="eastAsia"/>
          <w:i/>
          <w:color w:val="FF0000"/>
        </w:rPr>
        <w:t>”过程需要大概</w:t>
      </w:r>
      <w:r>
        <w:rPr>
          <w:i/>
          <w:color w:val="FF0000"/>
        </w:rPr>
        <w:t>3</w:t>
      </w:r>
      <w:r>
        <w:rPr>
          <w:rFonts w:hint="eastAsia"/>
          <w:i/>
          <w:color w:val="FF0000"/>
        </w:rPr>
        <w:t>－</w:t>
      </w:r>
      <w:r>
        <w:rPr>
          <w:i/>
          <w:color w:val="FF0000"/>
        </w:rPr>
        <w:t>6</w:t>
      </w:r>
      <w:r>
        <w:rPr>
          <w:rFonts w:hint="eastAsia"/>
          <w:i/>
          <w:color w:val="FF0000"/>
        </w:rPr>
        <w:t>秒种，请在点击后，不要经行其他操作或关掉电源。</w:t>
      </w:r>
    </w:p>
    <w:p>
      <w:pPr>
        <w:tabs>
          <w:tab w:val="left" w:pos="360"/>
        </w:tabs>
        <w:spacing w:line="360" w:lineRule="auto"/>
      </w:pPr>
      <w:r>
        <w:rPr>
          <w:rFonts w:hint="eastAsia"/>
        </w:rPr>
        <w:t>本机复位：单击此按钮，将对所选区域的显示单元所有调整参说恢复到出厂状态。。</w:t>
      </w:r>
    </w:p>
    <w:p>
      <w:pPr>
        <w:tabs>
          <w:tab w:val="left" w:pos="360"/>
        </w:tabs>
        <w:spacing w:line="360" w:lineRule="auto"/>
        <w:rPr>
          <w:i/>
          <w:color w:val="FF0000"/>
        </w:rPr>
      </w:pPr>
      <w:r>
        <w:rPr>
          <w:rFonts w:hint="eastAsia"/>
          <w:i/>
          <w:color w:val="FF0000"/>
        </w:rPr>
        <w:t>注意：“本机复位”过程需要大概</w:t>
      </w:r>
      <w:r>
        <w:rPr>
          <w:i/>
          <w:color w:val="FF0000"/>
        </w:rPr>
        <w:t>3</w:t>
      </w:r>
      <w:r>
        <w:rPr>
          <w:rFonts w:hint="eastAsia"/>
          <w:i/>
          <w:color w:val="FF0000"/>
        </w:rPr>
        <w:t>－</w:t>
      </w:r>
      <w:r>
        <w:rPr>
          <w:i/>
          <w:color w:val="FF0000"/>
        </w:rPr>
        <w:t>4</w:t>
      </w:r>
      <w:r>
        <w:rPr>
          <w:rFonts w:hint="eastAsia"/>
          <w:i/>
          <w:color w:val="FF0000"/>
        </w:rPr>
        <w:t>秒种，请在点击后，不要经行其他操作或关掉电源。</w:t>
      </w:r>
    </w:p>
    <w:p>
      <w:pPr>
        <w:tabs>
          <w:tab w:val="left" w:pos="360"/>
        </w:tabs>
        <w:spacing w:line="360" w:lineRule="auto"/>
      </w:pPr>
      <w:r>
        <w:rPr>
          <w:rFonts w:hint="eastAsia"/>
        </w:rPr>
        <w:t>对于</w:t>
      </w:r>
      <w:r>
        <w:t>VGA</w:t>
      </w:r>
      <w:r>
        <w:rPr>
          <w:rFonts w:hint="eastAsia"/>
        </w:rPr>
        <w:t>信号，可以手动调整第二页（特殊调整）内参数。</w:t>
      </w:r>
    </w:p>
    <w:p>
      <w:pPr>
        <w:spacing w:line="360" w:lineRule="auto"/>
        <w:ind w:firstLine="420" w:firstLineChars="200"/>
        <w:rPr>
          <w:sz w:val="24"/>
        </w:rPr>
      </w:pPr>
      <w:r>
        <w:drawing>
          <wp:inline distT="0" distB="0" distL="114300" distR="114300">
            <wp:extent cx="5394325" cy="1388110"/>
            <wp:effectExtent l="0" t="0" r="15875" b="254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4"/>
                    <a:stretch>
                      <a:fillRect/>
                    </a:stretch>
                  </pic:blipFill>
                  <pic:spPr>
                    <a:xfrm>
                      <a:off x="0" y="0"/>
                      <a:ext cx="5394325" cy="1388110"/>
                    </a:xfrm>
                    <a:prstGeom prst="rect">
                      <a:avLst/>
                    </a:prstGeom>
                    <a:noFill/>
                    <a:ln w="9525">
                      <a:noFill/>
                    </a:ln>
                  </pic:spPr>
                </pic:pic>
              </a:graphicData>
            </a:graphic>
          </wp:inline>
        </w:drawing>
      </w:r>
    </w:p>
    <w:p>
      <w:pPr>
        <w:keepNext/>
        <w:keepLines/>
        <w:numPr>
          <w:ilvl w:val="2"/>
          <w:numId w:val="0"/>
        </w:numPr>
        <w:tabs>
          <w:tab w:val="left" w:pos="1843"/>
        </w:tabs>
        <w:spacing w:before="260" w:after="260" w:line="416" w:lineRule="auto"/>
        <w:outlineLvl w:val="2"/>
        <w:rPr>
          <w:rFonts w:eastAsia="楷体_GB2312"/>
          <w:b/>
          <w:bCs/>
          <w:sz w:val="30"/>
          <w:szCs w:val="32"/>
        </w:rPr>
      </w:pPr>
    </w:p>
    <w:p>
      <w:pPr>
        <w:tabs>
          <w:tab w:val="left" w:pos="360"/>
        </w:tabs>
        <w:spacing w:line="360" w:lineRule="auto"/>
        <w:rPr>
          <w:sz w:val="24"/>
        </w:rPr>
      </w:pPr>
      <w:r>
        <w:rPr>
          <w:rFonts w:hint="eastAsia"/>
          <w:sz w:val="24"/>
        </w:rPr>
        <w:t>水平位置：调节屏幕图像显示的水平位置；</w:t>
      </w:r>
    </w:p>
    <w:p>
      <w:pPr>
        <w:tabs>
          <w:tab w:val="left" w:pos="360"/>
        </w:tabs>
        <w:spacing w:line="360" w:lineRule="auto"/>
        <w:rPr>
          <w:sz w:val="24"/>
        </w:rPr>
      </w:pPr>
      <w:r>
        <w:rPr>
          <w:rFonts w:hint="eastAsia"/>
          <w:sz w:val="24"/>
        </w:rPr>
        <w:t>垂直位置：调节屏幕图像显示的垂直位置；</w:t>
      </w:r>
    </w:p>
    <w:p>
      <w:pPr>
        <w:spacing w:line="360" w:lineRule="auto"/>
        <w:rPr>
          <w:rFonts w:ascii="宋体" w:hAnsi="宋体"/>
          <w:sz w:val="24"/>
        </w:rPr>
      </w:pPr>
      <w:r>
        <w:rPr>
          <w:rFonts w:hint="eastAsia" w:ascii="宋体" w:hAnsi="宋体"/>
          <w:sz w:val="24"/>
        </w:rPr>
        <w:t>时钟：</w:t>
      </w:r>
      <w:r>
        <w:rPr>
          <w:rFonts w:hint="eastAsia" w:ascii="宋体" w:hAnsi="宋体" w:cs="宋体"/>
          <w:kern w:val="0"/>
          <w:sz w:val="24"/>
        </w:rPr>
        <w:t>调节图像采样频率；</w:t>
      </w:r>
    </w:p>
    <w:p>
      <w:pPr>
        <w:spacing w:line="360" w:lineRule="auto"/>
        <w:rPr>
          <w:rFonts w:ascii="宋体" w:hAnsi="宋体" w:cs="宋体"/>
          <w:kern w:val="0"/>
          <w:sz w:val="24"/>
        </w:rPr>
      </w:pPr>
      <w:r>
        <w:rPr>
          <w:rFonts w:hint="eastAsia" w:ascii="宋体" w:hAnsi="宋体"/>
          <w:sz w:val="24"/>
        </w:rPr>
        <w:t>相位：</w:t>
      </w:r>
      <w:r>
        <w:rPr>
          <w:rFonts w:hint="eastAsia" w:ascii="宋体" w:hAnsi="宋体" w:cs="宋体"/>
          <w:kern w:val="0"/>
          <w:sz w:val="24"/>
        </w:rPr>
        <w:t>调节图像采样相位。</w:t>
      </w:r>
    </w:p>
    <w:p>
      <w:pPr>
        <w:spacing w:line="360" w:lineRule="auto"/>
        <w:rPr>
          <w:rFonts w:ascii="宋体" w:hAnsi="宋体" w:cs="宋体"/>
          <w:kern w:val="0"/>
          <w:sz w:val="24"/>
        </w:rPr>
      </w:pPr>
      <w:r>
        <w:rPr>
          <w:rFonts w:hint="eastAsia" w:ascii="宋体" w:hAnsi="宋体" w:cs="宋体"/>
          <w:kern w:val="0"/>
          <w:sz w:val="24"/>
        </w:rPr>
        <w:t>此类参数是关系到PC通道下执行“位置自动调整</w:t>
      </w:r>
      <w:r>
        <w:rPr>
          <w:rFonts w:ascii="宋体" w:hAnsi="宋体" w:cs="宋体"/>
          <w:kern w:val="0"/>
          <w:sz w:val="24"/>
        </w:rPr>
        <w:t>”</w:t>
      </w:r>
      <w:r>
        <w:rPr>
          <w:rFonts w:hint="eastAsia" w:ascii="宋体" w:hAnsi="宋体" w:cs="宋体"/>
          <w:kern w:val="0"/>
          <w:sz w:val="24"/>
        </w:rPr>
        <w:t>的相关参数，如果自动调整不能满足需求，可以手动调节此类参数（一般不建议手动调节）。</w:t>
      </w:r>
    </w:p>
    <w:p>
      <w:pPr>
        <w:keepNext/>
        <w:keepLines/>
        <w:numPr>
          <w:ilvl w:val="2"/>
          <w:numId w:val="0"/>
        </w:numPr>
        <w:tabs>
          <w:tab w:val="left" w:pos="1843"/>
        </w:tabs>
        <w:spacing w:before="260" w:after="260" w:line="416" w:lineRule="auto"/>
        <w:ind w:left="1843" w:hanging="567"/>
        <w:outlineLvl w:val="2"/>
        <w:rPr>
          <w:rFonts w:eastAsia="楷体_GB2312"/>
          <w:b/>
          <w:bCs/>
          <w:kern w:val="0"/>
          <w:sz w:val="30"/>
          <w:szCs w:val="32"/>
        </w:rPr>
      </w:pPr>
      <w:bookmarkStart w:id="135" w:name="_Toc395872165"/>
      <w:bookmarkStart w:id="136" w:name="_Toc20684"/>
      <w:r>
        <w:rPr>
          <w:rFonts w:hint="eastAsia" w:eastAsia="楷体_GB2312"/>
          <w:b/>
          <w:bCs/>
          <w:kern w:val="0"/>
          <w:sz w:val="30"/>
          <w:szCs w:val="32"/>
        </w:rPr>
        <w:t>前端亮度增益</w:t>
      </w:r>
      <w:bookmarkEnd w:id="135"/>
      <w:bookmarkEnd w:id="136"/>
    </w:p>
    <w:p>
      <w:pPr>
        <w:tabs>
          <w:tab w:val="left" w:pos="360"/>
        </w:tabs>
        <w:spacing w:line="360" w:lineRule="auto"/>
        <w:rPr>
          <w:sz w:val="24"/>
        </w:rPr>
      </w:pPr>
      <w:r>
        <w:rPr>
          <w:rFonts w:hint="eastAsia"/>
          <w:sz w:val="24"/>
        </w:rPr>
        <w:t>红色：调节色温亮增益红色分量；</w:t>
      </w:r>
    </w:p>
    <w:p>
      <w:pPr>
        <w:tabs>
          <w:tab w:val="left" w:pos="360"/>
        </w:tabs>
        <w:spacing w:line="360" w:lineRule="auto"/>
        <w:rPr>
          <w:sz w:val="24"/>
        </w:rPr>
      </w:pPr>
      <w:r>
        <w:rPr>
          <w:rFonts w:hint="eastAsia"/>
          <w:sz w:val="24"/>
        </w:rPr>
        <w:t>绿色：调节色温亮增益绿色分量；</w:t>
      </w:r>
    </w:p>
    <w:p>
      <w:pPr>
        <w:tabs>
          <w:tab w:val="left" w:pos="360"/>
        </w:tabs>
        <w:spacing w:line="360" w:lineRule="auto"/>
        <w:rPr>
          <w:sz w:val="24"/>
        </w:rPr>
      </w:pPr>
      <w:r>
        <w:rPr>
          <w:rFonts w:hint="eastAsia"/>
          <w:sz w:val="24"/>
        </w:rPr>
        <w:t>蓝色：调节色温亮增益蓝色分量。</w:t>
      </w:r>
    </w:p>
    <w:p>
      <w:pPr>
        <w:tabs>
          <w:tab w:val="left" w:pos="360"/>
        </w:tabs>
        <w:spacing w:line="360" w:lineRule="auto"/>
        <w:rPr>
          <w:rFonts w:hint="eastAsia"/>
          <w:sz w:val="24"/>
        </w:rPr>
      </w:pPr>
      <w:r>
        <w:rPr>
          <w:rFonts w:hint="eastAsia"/>
          <w:sz w:val="24"/>
        </w:rPr>
        <w:t>此类参数是PC通道下，色彩自动调节的相关参数，如果自动调节不能满足其需要，可以手动调节，增益代表亮场的参数居多，主要表现为对比度的提升，一般不建议手头调节。</w:t>
      </w:r>
    </w:p>
    <w:p>
      <w:pPr>
        <w:tabs>
          <w:tab w:val="left" w:pos="360"/>
        </w:tabs>
        <w:spacing w:line="360" w:lineRule="auto"/>
        <w:rPr>
          <w:rFonts w:hint="eastAsia"/>
          <w:sz w:val="24"/>
        </w:rPr>
      </w:pPr>
    </w:p>
    <w:p>
      <w:pPr>
        <w:keepNext/>
        <w:keepLines/>
        <w:numPr>
          <w:ilvl w:val="2"/>
          <w:numId w:val="0"/>
        </w:numPr>
        <w:tabs>
          <w:tab w:val="left" w:pos="1843"/>
        </w:tabs>
        <w:spacing w:before="260" w:after="260" w:line="416" w:lineRule="auto"/>
        <w:ind w:left="1843" w:hanging="567"/>
        <w:outlineLvl w:val="2"/>
        <w:rPr>
          <w:rFonts w:eastAsia="楷体_GB2312"/>
          <w:b/>
          <w:bCs/>
          <w:kern w:val="0"/>
          <w:sz w:val="30"/>
          <w:szCs w:val="32"/>
        </w:rPr>
      </w:pPr>
      <w:bookmarkStart w:id="137" w:name="_Toc22870"/>
      <w:bookmarkStart w:id="138" w:name="_Toc395872166"/>
      <w:r>
        <w:rPr>
          <w:rFonts w:hint="eastAsia" w:eastAsia="楷体_GB2312"/>
          <w:b/>
          <w:bCs/>
          <w:kern w:val="0"/>
          <w:sz w:val="30"/>
          <w:szCs w:val="32"/>
        </w:rPr>
        <w:t>前端亮度补偿</w:t>
      </w:r>
      <w:bookmarkEnd w:id="137"/>
      <w:bookmarkEnd w:id="138"/>
    </w:p>
    <w:p>
      <w:pPr>
        <w:tabs>
          <w:tab w:val="left" w:pos="360"/>
        </w:tabs>
        <w:spacing w:line="360" w:lineRule="auto"/>
        <w:rPr>
          <w:sz w:val="24"/>
        </w:rPr>
      </w:pPr>
      <w:r>
        <w:rPr>
          <w:rFonts w:hint="eastAsia"/>
          <w:sz w:val="24"/>
        </w:rPr>
        <w:t>红色：调节色温暗补偿红色分量；</w:t>
      </w:r>
    </w:p>
    <w:p>
      <w:pPr>
        <w:tabs>
          <w:tab w:val="left" w:pos="360"/>
        </w:tabs>
        <w:spacing w:line="360" w:lineRule="auto"/>
        <w:rPr>
          <w:sz w:val="24"/>
        </w:rPr>
      </w:pPr>
      <w:r>
        <w:rPr>
          <w:rFonts w:hint="eastAsia"/>
          <w:sz w:val="24"/>
        </w:rPr>
        <w:t>绿色：调节色温暗补偿绿色分量；</w:t>
      </w:r>
    </w:p>
    <w:p>
      <w:pPr>
        <w:tabs>
          <w:tab w:val="left" w:pos="360"/>
        </w:tabs>
        <w:spacing w:line="360" w:lineRule="auto"/>
        <w:rPr>
          <w:sz w:val="24"/>
        </w:rPr>
      </w:pPr>
      <w:r>
        <w:rPr>
          <w:rFonts w:hint="eastAsia"/>
          <w:sz w:val="24"/>
        </w:rPr>
        <w:t>蓝色：调节色温暗补偿蓝色分量。</w:t>
      </w:r>
    </w:p>
    <w:p>
      <w:pPr>
        <w:tabs>
          <w:tab w:val="left" w:pos="360"/>
        </w:tabs>
        <w:spacing w:line="360" w:lineRule="auto"/>
        <w:rPr>
          <w:rFonts w:ascii="宋体" w:hAnsi="宋体"/>
          <w:sz w:val="24"/>
        </w:rPr>
      </w:pPr>
      <w:r>
        <w:rPr>
          <w:rFonts w:hint="eastAsia"/>
          <w:sz w:val="24"/>
        </w:rPr>
        <w:t>此类参数是PC通道下，色彩自动调节的相关参数，如果自动调节不能满足其需要，可以手动调节，补偿代表暗场的参数居多，主要表现为亮度的提升，一般不建议手头调节。</w:t>
      </w:r>
    </w:p>
    <w:p>
      <w:pPr>
        <w:tabs>
          <w:tab w:val="left" w:pos="360"/>
        </w:tabs>
        <w:spacing w:line="360" w:lineRule="auto"/>
        <w:rPr>
          <w:sz w:val="24"/>
        </w:rPr>
      </w:pPr>
    </w:p>
    <w:p>
      <w:pPr>
        <w:pStyle w:val="3"/>
        <w:spacing w:line="440" w:lineRule="exact"/>
        <w:ind w:firstLine="480" w:firstLineChars="0"/>
        <w:rPr>
          <w:rFonts w:ascii="宋体" w:hAnsi="宋体" w:cs="宋体"/>
          <w:sz w:val="28"/>
          <w:szCs w:val="28"/>
        </w:rPr>
      </w:pPr>
    </w:p>
    <w:p>
      <w:pPr>
        <w:pStyle w:val="4"/>
      </w:pPr>
      <w:bookmarkStart w:id="139" w:name="_Toc460515927"/>
      <w:bookmarkStart w:id="140" w:name="_Toc27386"/>
      <w:bookmarkStart w:id="141" w:name="OLE_LINK37"/>
      <w:r>
        <w:rPr>
          <w:rFonts w:hint="eastAsia"/>
        </w:rPr>
        <w:t>画面静止</w:t>
      </w:r>
      <w:bookmarkEnd w:id="139"/>
      <w:bookmarkEnd w:id="140"/>
    </w:p>
    <w:bookmarkEnd w:id="141"/>
    <w:p>
      <w:pPr>
        <w:pStyle w:val="3"/>
        <w:spacing w:line="440" w:lineRule="exact"/>
        <w:ind w:firstLine="480" w:firstLineChars="0"/>
        <w:rPr>
          <w:rFonts w:ascii="宋体" w:hAnsi="宋体" w:cs="宋体"/>
          <w:sz w:val="28"/>
          <w:szCs w:val="28"/>
        </w:rPr>
      </w:pPr>
      <w:r>
        <w:rPr>
          <w:rFonts w:hint="eastAsia" w:ascii="宋体" w:hAnsi="宋体" w:cs="宋体"/>
          <w:sz w:val="28"/>
          <w:szCs w:val="28"/>
        </w:rPr>
        <w:t>在使用“</w:t>
      </w:r>
      <w:bookmarkStart w:id="142" w:name="OLE_LINK36"/>
      <w:r>
        <w:rPr>
          <w:rFonts w:hint="eastAsia" w:ascii="宋体" w:hAnsi="宋体" w:cs="宋体"/>
          <w:sz w:val="28"/>
          <w:szCs w:val="28"/>
        </w:rPr>
        <w:t>画面静止</w:t>
      </w:r>
      <w:bookmarkEnd w:id="142"/>
      <w:r>
        <w:rPr>
          <w:rFonts w:hint="eastAsia" w:ascii="宋体" w:hAnsi="宋体" w:cs="宋体"/>
          <w:sz w:val="28"/>
          <w:szCs w:val="28"/>
        </w:rPr>
        <w:t>”这个功能前，先要确保打开通讯连接。如果通讯连接没有打开，是不能使用“画面静止”这个功能的。在软件主界面菜单栏点击“工具”，在出现的下拉菜单中点击“画面静止”，弹出如图所示窗口。</w:t>
      </w:r>
    </w:p>
    <w:p>
      <w:pPr>
        <w:rPr>
          <w:rFonts w:ascii="宋体" w:hAnsi="宋体" w:cs="宋体"/>
          <w:sz w:val="28"/>
          <w:szCs w:val="28"/>
        </w:rPr>
      </w:pPr>
      <w:r>
        <w:rPr>
          <w:rFonts w:hint="eastAsia" w:ascii="宋体" w:hAnsi="宋体" w:cs="宋体"/>
          <w:sz w:val="28"/>
          <w:szCs w:val="28"/>
        </w:rPr>
        <w:drawing>
          <wp:inline distT="0" distB="0" distL="114300" distR="114300">
            <wp:extent cx="5838825" cy="666750"/>
            <wp:effectExtent l="0" t="0" r="9525" b="0"/>
            <wp:docPr id="163" name="图片 163" descr="画面静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画面静止"/>
                    <pic:cNvPicPr>
                      <a:picLocks noChangeAspect="1"/>
                    </pic:cNvPicPr>
                  </pic:nvPicPr>
                  <pic:blipFill>
                    <a:blip r:embed="rId45"/>
                    <a:stretch>
                      <a:fillRect/>
                    </a:stretch>
                  </pic:blipFill>
                  <pic:spPr>
                    <a:xfrm>
                      <a:off x="0" y="0"/>
                      <a:ext cx="5839762" cy="666857"/>
                    </a:xfrm>
                    <a:prstGeom prst="rect">
                      <a:avLst/>
                    </a:prstGeom>
                  </pic:spPr>
                </pic:pic>
              </a:graphicData>
            </a:graphic>
          </wp:inline>
        </w:drawing>
      </w:r>
    </w:p>
    <w:p>
      <w:pPr>
        <w:pStyle w:val="3"/>
        <w:spacing w:line="440" w:lineRule="exact"/>
        <w:ind w:firstLine="480" w:firstLineChars="0"/>
        <w:rPr>
          <w:rFonts w:ascii="宋体" w:hAnsi="宋体" w:cs="宋体"/>
          <w:sz w:val="28"/>
          <w:szCs w:val="28"/>
        </w:rPr>
      </w:pPr>
      <w:r>
        <w:rPr>
          <w:rFonts w:hint="eastAsia" w:ascii="宋体" w:hAnsi="宋体" w:cs="宋体"/>
          <w:sz w:val="28"/>
          <w:szCs w:val="28"/>
        </w:rPr>
        <w:t xml:space="preserve">                     画面静止</w:t>
      </w:r>
    </w:p>
    <w:p>
      <w:pPr>
        <w:pStyle w:val="3"/>
        <w:spacing w:line="440" w:lineRule="exact"/>
        <w:ind w:firstLine="0" w:firstLineChars="0"/>
        <w:rPr>
          <w:rFonts w:ascii="宋体" w:hAnsi="宋体" w:cs="宋体"/>
          <w:sz w:val="28"/>
          <w:szCs w:val="28"/>
        </w:rPr>
      </w:pPr>
    </w:p>
    <w:p>
      <w:pPr>
        <w:pStyle w:val="4"/>
      </w:pPr>
      <w:bookmarkStart w:id="143" w:name="_Toc460515928"/>
      <w:bookmarkStart w:id="144" w:name="_Toc12789"/>
      <w:bookmarkStart w:id="145" w:name="OLE_LINK40"/>
      <w:r>
        <w:rPr>
          <w:rFonts w:hint="eastAsia"/>
        </w:rPr>
        <w:t>本机保存</w:t>
      </w:r>
      <w:bookmarkEnd w:id="143"/>
      <w:bookmarkEnd w:id="144"/>
    </w:p>
    <w:bookmarkEnd w:id="145"/>
    <w:p>
      <w:pPr>
        <w:pStyle w:val="3"/>
        <w:spacing w:line="440" w:lineRule="exact"/>
        <w:ind w:firstLine="480" w:firstLineChars="0"/>
        <w:rPr>
          <w:rFonts w:ascii="宋体" w:hAnsi="宋体" w:cs="宋体"/>
          <w:sz w:val="28"/>
          <w:szCs w:val="28"/>
        </w:rPr>
      </w:pPr>
      <w:r>
        <w:rPr>
          <w:rFonts w:hint="eastAsia" w:ascii="宋体" w:hAnsi="宋体" w:cs="宋体"/>
          <w:sz w:val="28"/>
          <w:szCs w:val="28"/>
        </w:rPr>
        <w:t xml:space="preserve">  在使用“本机保存”这个功能前，先要确保打开通讯连接。如果通讯连接没有打开，是不能使用“本机保存”这个功能的。</w:t>
      </w:r>
      <w:bookmarkStart w:id="146" w:name="OLE_LINK38"/>
      <w:r>
        <w:rPr>
          <w:rFonts w:hint="eastAsia" w:ascii="宋体" w:hAnsi="宋体" w:cs="宋体"/>
          <w:sz w:val="28"/>
          <w:szCs w:val="28"/>
        </w:rPr>
        <w:t>点击</w:t>
      </w:r>
      <w:bookmarkEnd w:id="146"/>
      <w:r>
        <w:rPr>
          <w:rFonts w:hint="eastAsia" w:ascii="宋体" w:hAnsi="宋体" w:cs="宋体"/>
          <w:sz w:val="28"/>
          <w:szCs w:val="28"/>
        </w:rPr>
        <w:t>使用“本机保存”这个功能。如</w:t>
      </w:r>
      <w:bookmarkStart w:id="147" w:name="OLE_LINK39"/>
      <w:r>
        <w:rPr>
          <w:rFonts w:hint="eastAsia" w:ascii="宋体" w:hAnsi="宋体" w:cs="宋体"/>
          <w:sz w:val="28"/>
          <w:szCs w:val="28"/>
        </w:rPr>
        <w:t>下图</w:t>
      </w:r>
      <w:bookmarkEnd w:id="147"/>
      <w:r>
        <w:rPr>
          <w:rFonts w:hint="eastAsia" w:ascii="宋体" w:hAnsi="宋体" w:cs="宋体"/>
          <w:sz w:val="28"/>
          <w:szCs w:val="28"/>
        </w:rPr>
        <w:t>所示。</w:t>
      </w:r>
    </w:p>
    <w:p>
      <w:pPr>
        <w:rPr>
          <w:rFonts w:ascii="宋体" w:hAnsi="宋体" w:cs="宋体"/>
          <w:sz w:val="28"/>
          <w:szCs w:val="28"/>
        </w:rPr>
      </w:pPr>
      <w:r>
        <w:drawing>
          <wp:inline distT="0" distB="0" distL="114300" distR="114300">
            <wp:extent cx="5822315" cy="842010"/>
            <wp:effectExtent l="0" t="0" r="6985" b="15240"/>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46"/>
                    <a:stretch>
                      <a:fillRect/>
                    </a:stretch>
                  </pic:blipFill>
                  <pic:spPr>
                    <a:xfrm>
                      <a:off x="0" y="0"/>
                      <a:ext cx="5822315" cy="842010"/>
                    </a:xfrm>
                    <a:prstGeom prst="rect">
                      <a:avLst/>
                    </a:prstGeom>
                    <a:noFill/>
                    <a:ln w="9525">
                      <a:noFill/>
                    </a:ln>
                  </pic:spPr>
                </pic:pic>
              </a:graphicData>
            </a:graphic>
          </wp:inline>
        </w:drawing>
      </w:r>
    </w:p>
    <w:p>
      <w:pPr>
        <w:pStyle w:val="3"/>
        <w:spacing w:line="440" w:lineRule="exact"/>
        <w:ind w:firstLine="480" w:firstLineChars="0"/>
        <w:rPr>
          <w:rFonts w:ascii="宋体" w:hAnsi="宋体" w:cs="宋体"/>
          <w:sz w:val="28"/>
          <w:szCs w:val="28"/>
        </w:rPr>
      </w:pPr>
      <w:r>
        <w:rPr>
          <w:rFonts w:hint="eastAsia" w:ascii="宋体" w:hAnsi="宋体" w:cs="宋体"/>
          <w:sz w:val="28"/>
          <w:szCs w:val="28"/>
        </w:rPr>
        <w:t xml:space="preserve">                    本机保存</w:t>
      </w:r>
    </w:p>
    <w:p>
      <w:pPr>
        <w:pStyle w:val="3"/>
        <w:spacing w:line="440" w:lineRule="exact"/>
        <w:ind w:firstLine="480" w:firstLineChars="0"/>
        <w:rPr>
          <w:rFonts w:ascii="宋体" w:hAnsi="宋体" w:cs="宋体"/>
          <w:sz w:val="28"/>
          <w:szCs w:val="28"/>
        </w:rPr>
      </w:pPr>
    </w:p>
    <w:p>
      <w:pPr>
        <w:pStyle w:val="3"/>
        <w:spacing w:line="440" w:lineRule="exact"/>
        <w:ind w:firstLine="480" w:firstLineChars="0"/>
        <w:rPr>
          <w:rFonts w:ascii="宋体" w:hAnsi="宋体" w:cs="宋体"/>
          <w:sz w:val="28"/>
          <w:szCs w:val="28"/>
        </w:rPr>
      </w:pPr>
    </w:p>
    <w:p>
      <w:pPr>
        <w:pStyle w:val="4"/>
      </w:pPr>
      <w:bookmarkStart w:id="148" w:name="_Toc460515929"/>
      <w:bookmarkStart w:id="149" w:name="_Toc12357"/>
      <w:r>
        <w:rPr>
          <w:rFonts w:hint="eastAsia"/>
        </w:rPr>
        <w:t>预案功能</w:t>
      </w:r>
      <w:bookmarkEnd w:id="148"/>
      <w:bookmarkEnd w:id="149"/>
    </w:p>
    <w:p>
      <w:pPr>
        <w:pStyle w:val="3"/>
        <w:spacing w:line="440" w:lineRule="exact"/>
        <w:ind w:firstLine="480" w:firstLineChars="0"/>
        <w:rPr>
          <w:rFonts w:ascii="宋体" w:hAnsi="宋体" w:cs="宋体"/>
          <w:sz w:val="28"/>
          <w:szCs w:val="28"/>
        </w:rPr>
      </w:pPr>
      <w:r>
        <w:rPr>
          <w:rFonts w:hint="eastAsia" w:ascii="宋体" w:hAnsi="宋体" w:cs="宋体"/>
          <w:sz w:val="28"/>
          <w:szCs w:val="28"/>
        </w:rPr>
        <w:t>预案功能包括：保存预案，调取预案，预案轮训三个功能。在使用预案功能前，先要确保打开通讯连接。如果通讯连接没有打开，是不能使用预案功能。</w:t>
      </w:r>
    </w:p>
    <w:p>
      <w:pPr>
        <w:pStyle w:val="3"/>
        <w:spacing w:line="440" w:lineRule="exact"/>
        <w:ind w:firstLine="480" w:firstLineChars="0"/>
        <w:rPr>
          <w:rFonts w:ascii="宋体" w:hAnsi="宋体" w:cs="宋体"/>
          <w:sz w:val="28"/>
          <w:szCs w:val="28"/>
        </w:rPr>
      </w:pPr>
      <w:r>
        <w:rPr>
          <w:rFonts w:hint="eastAsia" w:ascii="宋体" w:hAnsi="宋体" w:cs="宋体"/>
          <w:b/>
          <w:bCs/>
          <w:sz w:val="28"/>
          <w:szCs w:val="28"/>
        </w:rPr>
        <w:t>1、</w:t>
      </w:r>
      <w:r>
        <w:rPr>
          <w:rFonts w:hint="eastAsia" w:ascii="宋体" w:hAnsi="宋体" w:cs="宋体"/>
          <w:sz w:val="28"/>
          <w:szCs w:val="28"/>
        </w:rPr>
        <w:t>保存预案：保存预案最多只能保存16个预案，如果保存的预案已经满16个，继续进行保存时会出现“预案已满”提示窗口，如果想继续保存预案，则要删除已保存的预案。进入“保存预案”界面。点击软件主界面菜单栏“预案”，在出现的下拉菜单中点击“保存预案”，弹出“保存预案”窗口。保存预案名称可以更改。</w:t>
      </w:r>
    </w:p>
    <w:p>
      <w:pPr>
        <w:rPr>
          <w:rFonts w:ascii="宋体" w:hAnsi="宋体" w:cs="宋体"/>
          <w:sz w:val="28"/>
          <w:szCs w:val="28"/>
        </w:rPr>
      </w:pPr>
      <w:r>
        <w:rPr>
          <w:rFonts w:hint="eastAsia" w:ascii="宋体" w:hAnsi="宋体" w:cs="宋体"/>
          <w:sz w:val="28"/>
          <w:szCs w:val="28"/>
        </w:rPr>
        <w:drawing>
          <wp:inline distT="0" distB="0" distL="114300" distR="114300">
            <wp:extent cx="1457325" cy="1619250"/>
            <wp:effectExtent l="0" t="0" r="9525" b="0"/>
            <wp:docPr id="165" name="图片 165" descr="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2.2.18"/>
                    <pic:cNvPicPr>
                      <a:picLocks noChangeAspect="1"/>
                    </pic:cNvPicPr>
                  </pic:nvPicPr>
                  <pic:blipFill>
                    <a:blip r:embed="rId47"/>
                    <a:stretch>
                      <a:fillRect/>
                    </a:stretch>
                  </pic:blipFill>
                  <pic:spPr>
                    <a:xfrm>
                      <a:off x="0" y="0"/>
                      <a:ext cx="1457325" cy="1619250"/>
                    </a:xfrm>
                    <a:prstGeom prst="rect">
                      <a:avLst/>
                    </a:prstGeom>
                  </pic:spPr>
                </pic:pic>
              </a:graphicData>
            </a:graphic>
          </wp:inline>
        </w:drawing>
      </w:r>
    </w:p>
    <w:p>
      <w:pPr>
        <w:pStyle w:val="3"/>
        <w:spacing w:line="440" w:lineRule="exact"/>
        <w:ind w:firstLine="480" w:firstLineChars="0"/>
        <w:rPr>
          <w:rFonts w:ascii="宋体" w:hAnsi="宋体" w:cs="宋体"/>
          <w:sz w:val="28"/>
          <w:szCs w:val="28"/>
        </w:rPr>
      </w:pPr>
      <w:r>
        <w:rPr>
          <w:rFonts w:hint="eastAsia" w:ascii="宋体" w:hAnsi="宋体" w:cs="宋体"/>
          <w:sz w:val="28"/>
          <w:szCs w:val="28"/>
        </w:rPr>
        <w:t xml:space="preserve">                  保存预案已满提示窗口</w:t>
      </w:r>
    </w:p>
    <w:p>
      <w:pPr>
        <w:pStyle w:val="3"/>
        <w:spacing w:line="440" w:lineRule="exact"/>
        <w:ind w:firstLine="480" w:firstLineChars="0"/>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5600700" cy="616585"/>
            <wp:effectExtent l="0" t="0" r="0" b="0"/>
            <wp:docPr id="166" name="图片 166" descr="保存预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保存预案"/>
                    <pic:cNvPicPr>
                      <a:picLocks noChangeAspect="1"/>
                    </pic:cNvPicPr>
                  </pic:nvPicPr>
                  <pic:blipFill>
                    <a:blip r:embed="rId48"/>
                    <a:stretch>
                      <a:fillRect/>
                    </a:stretch>
                  </pic:blipFill>
                  <pic:spPr>
                    <a:xfrm>
                      <a:off x="0" y="0"/>
                      <a:ext cx="5626004" cy="619765"/>
                    </a:xfrm>
                    <a:prstGeom prst="rect">
                      <a:avLst/>
                    </a:prstGeom>
                  </pic:spPr>
                </pic:pic>
              </a:graphicData>
            </a:graphic>
          </wp:inline>
        </w:drawing>
      </w:r>
      <w:r>
        <w:rPr>
          <w:rFonts w:hint="eastAsia" w:ascii="宋体" w:hAnsi="宋体" w:cs="宋体"/>
          <w:sz w:val="28"/>
          <w:szCs w:val="28"/>
        </w:rPr>
        <w:br w:type="textWrapping"/>
      </w:r>
      <w:r>
        <w:rPr>
          <w:rFonts w:hint="eastAsia" w:ascii="宋体" w:hAnsi="宋体" w:cs="宋体"/>
          <w:sz w:val="28"/>
          <w:szCs w:val="28"/>
        </w:rPr>
        <w:t xml:space="preserve">                  进入保存预案界面</w:t>
      </w:r>
    </w:p>
    <w:p>
      <w:pPr>
        <w:spacing w:line="440" w:lineRule="exact"/>
        <w:rPr>
          <w:rFonts w:ascii="宋体" w:hAnsi="宋体" w:cs="宋体"/>
          <w:sz w:val="28"/>
          <w:szCs w:val="28"/>
        </w:rPr>
      </w:pPr>
    </w:p>
    <w:p>
      <w:pPr>
        <w:rPr>
          <w:rFonts w:ascii="宋体" w:hAnsi="宋体" w:cs="宋体"/>
          <w:sz w:val="28"/>
          <w:szCs w:val="28"/>
        </w:rPr>
      </w:pPr>
      <w:r>
        <w:rPr>
          <w:rFonts w:hint="eastAsia" w:ascii="宋体" w:hAnsi="宋体" w:cs="宋体"/>
          <w:sz w:val="28"/>
          <w:szCs w:val="28"/>
        </w:rPr>
        <w:drawing>
          <wp:inline distT="0" distB="0" distL="114300" distR="114300">
            <wp:extent cx="3953510" cy="1371600"/>
            <wp:effectExtent l="0" t="0" r="8890" b="0"/>
            <wp:docPr id="167" name="图片 167" descr="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2.2.19"/>
                    <pic:cNvPicPr>
                      <a:picLocks noChangeAspect="1"/>
                    </pic:cNvPicPr>
                  </pic:nvPicPr>
                  <pic:blipFill>
                    <a:blip r:embed="rId49"/>
                    <a:stretch>
                      <a:fillRect/>
                    </a:stretch>
                  </pic:blipFill>
                  <pic:spPr>
                    <a:xfrm>
                      <a:off x="0" y="0"/>
                      <a:ext cx="3953510" cy="1371600"/>
                    </a:xfrm>
                    <a:prstGeom prst="rect">
                      <a:avLst/>
                    </a:prstGeom>
                  </pic:spPr>
                </pic:pic>
              </a:graphicData>
            </a:graphic>
          </wp:inline>
        </w:drawing>
      </w:r>
    </w:p>
    <w:p>
      <w:pPr>
        <w:pStyle w:val="3"/>
        <w:spacing w:line="440" w:lineRule="exact"/>
        <w:ind w:firstLine="480" w:firstLineChars="0"/>
        <w:rPr>
          <w:rFonts w:ascii="宋体" w:hAnsi="宋体" w:cs="宋体"/>
          <w:sz w:val="28"/>
          <w:szCs w:val="28"/>
        </w:rPr>
      </w:pPr>
      <w:bookmarkStart w:id="150" w:name="OLE_LINK44"/>
      <w:r>
        <w:rPr>
          <w:rFonts w:hint="eastAsia" w:ascii="宋体" w:hAnsi="宋体" w:cs="宋体"/>
          <w:sz w:val="28"/>
          <w:szCs w:val="28"/>
        </w:rPr>
        <w:t>保存预案界面</w:t>
      </w:r>
      <w:bookmarkEnd w:id="150"/>
    </w:p>
    <w:p>
      <w:pPr>
        <w:pStyle w:val="3"/>
        <w:spacing w:line="440" w:lineRule="exact"/>
        <w:ind w:firstLine="480" w:firstLineChars="0"/>
        <w:rPr>
          <w:rFonts w:ascii="宋体" w:hAnsi="宋体" w:cs="宋体"/>
          <w:sz w:val="28"/>
          <w:szCs w:val="28"/>
        </w:rPr>
      </w:pPr>
    </w:p>
    <w:p>
      <w:pPr>
        <w:pStyle w:val="3"/>
        <w:spacing w:line="440" w:lineRule="exact"/>
        <w:ind w:firstLine="480" w:firstLineChars="0"/>
        <w:rPr>
          <w:rFonts w:ascii="宋体" w:hAnsi="宋体" w:cs="宋体"/>
          <w:sz w:val="28"/>
          <w:szCs w:val="28"/>
        </w:rPr>
      </w:pPr>
      <w:r>
        <w:rPr>
          <w:rFonts w:hint="eastAsia" w:ascii="宋体" w:hAnsi="宋体" w:cs="宋体"/>
          <w:b/>
          <w:bCs/>
          <w:sz w:val="28"/>
          <w:szCs w:val="28"/>
        </w:rPr>
        <w:t>2、</w:t>
      </w:r>
      <w:bookmarkStart w:id="151" w:name="OLE_LINK42"/>
      <w:r>
        <w:rPr>
          <w:rFonts w:hint="eastAsia" w:ascii="宋体" w:hAnsi="宋体" w:cs="宋体"/>
          <w:sz w:val="28"/>
          <w:szCs w:val="28"/>
        </w:rPr>
        <w:t>调取预案</w:t>
      </w:r>
      <w:bookmarkEnd w:id="151"/>
      <w:r>
        <w:rPr>
          <w:rFonts w:hint="eastAsia" w:ascii="宋体" w:hAnsi="宋体" w:cs="宋体"/>
          <w:sz w:val="28"/>
          <w:szCs w:val="28"/>
        </w:rPr>
        <w:t>：</w:t>
      </w:r>
      <w:bookmarkStart w:id="152" w:name="OLE_LINK45"/>
      <w:r>
        <w:rPr>
          <w:rFonts w:hint="eastAsia" w:ascii="宋体" w:hAnsi="宋体" w:cs="宋体"/>
          <w:sz w:val="28"/>
          <w:szCs w:val="28"/>
        </w:rPr>
        <w:t>进入“</w:t>
      </w:r>
      <w:bookmarkStart w:id="153" w:name="OLE_LINK43"/>
      <w:r>
        <w:rPr>
          <w:rFonts w:hint="eastAsia" w:ascii="宋体" w:hAnsi="宋体" w:cs="宋体"/>
          <w:sz w:val="28"/>
          <w:szCs w:val="28"/>
        </w:rPr>
        <w:t>调取预案</w:t>
      </w:r>
      <w:bookmarkEnd w:id="153"/>
      <w:r>
        <w:rPr>
          <w:rFonts w:hint="eastAsia" w:ascii="宋体" w:hAnsi="宋体" w:cs="宋体"/>
          <w:sz w:val="28"/>
          <w:szCs w:val="28"/>
        </w:rPr>
        <w:t>”界面</w:t>
      </w:r>
      <w:bookmarkEnd w:id="152"/>
      <w:r>
        <w:rPr>
          <w:rFonts w:hint="eastAsia" w:ascii="宋体" w:hAnsi="宋体" w:cs="宋体"/>
          <w:sz w:val="28"/>
          <w:szCs w:val="28"/>
        </w:rPr>
        <w:t>。</w:t>
      </w:r>
      <w:bookmarkStart w:id="154" w:name="OLE_LINK47"/>
      <w:r>
        <w:rPr>
          <w:rFonts w:hint="eastAsia" w:ascii="宋体" w:hAnsi="宋体" w:cs="宋体"/>
          <w:sz w:val="28"/>
          <w:szCs w:val="28"/>
        </w:rPr>
        <w:t>点击软件主界面菜单栏“预案”，在出现的下拉菜单中点击“调取预案”，弹出“调取预案”窗口，</w:t>
      </w:r>
      <w:bookmarkEnd w:id="154"/>
      <w:r>
        <w:rPr>
          <w:rFonts w:hint="eastAsia" w:ascii="宋体" w:hAnsi="宋体" w:cs="宋体"/>
          <w:sz w:val="28"/>
          <w:szCs w:val="28"/>
        </w:rPr>
        <w:t>双击所选中的预案即可调取预案。鼠标右键</w:t>
      </w:r>
      <w:bookmarkStart w:id="155" w:name="OLE_LINK49"/>
      <w:r>
        <w:rPr>
          <w:rFonts w:hint="eastAsia" w:ascii="宋体" w:hAnsi="宋体" w:cs="宋体"/>
          <w:sz w:val="28"/>
          <w:szCs w:val="28"/>
        </w:rPr>
        <w:t>删除、重命名预案</w:t>
      </w:r>
      <w:bookmarkEnd w:id="155"/>
      <w:r>
        <w:rPr>
          <w:rFonts w:hint="eastAsia" w:ascii="宋体" w:hAnsi="宋体" w:cs="宋体"/>
          <w:sz w:val="28"/>
          <w:szCs w:val="28"/>
        </w:rPr>
        <w:t>。</w:t>
      </w:r>
    </w:p>
    <w:p>
      <w:pPr>
        <w:rPr>
          <w:rFonts w:ascii="宋体" w:hAnsi="宋体" w:cs="宋体"/>
          <w:sz w:val="28"/>
          <w:szCs w:val="28"/>
        </w:rPr>
      </w:pPr>
      <w:r>
        <w:rPr>
          <w:rFonts w:hint="eastAsia" w:ascii="宋体" w:hAnsi="宋体" w:cs="宋体"/>
          <w:sz w:val="28"/>
          <w:szCs w:val="28"/>
        </w:rPr>
        <w:drawing>
          <wp:inline distT="0" distB="0" distL="114300" distR="114300">
            <wp:extent cx="5838825" cy="676275"/>
            <wp:effectExtent l="0" t="0" r="9525" b="9525"/>
            <wp:docPr id="40" name="图片 40" descr="调取预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调取预案"/>
                    <pic:cNvPicPr>
                      <a:picLocks noChangeAspect="1"/>
                    </pic:cNvPicPr>
                  </pic:nvPicPr>
                  <pic:blipFill>
                    <a:blip r:embed="rId50"/>
                    <a:stretch>
                      <a:fillRect/>
                    </a:stretch>
                  </pic:blipFill>
                  <pic:spPr>
                    <a:xfrm>
                      <a:off x="0" y="0"/>
                      <a:ext cx="5910736" cy="684604"/>
                    </a:xfrm>
                    <a:prstGeom prst="rect">
                      <a:avLst/>
                    </a:prstGeom>
                  </pic:spPr>
                </pic:pic>
              </a:graphicData>
            </a:graphic>
          </wp:inline>
        </w:drawing>
      </w:r>
    </w:p>
    <w:p>
      <w:pPr>
        <w:pStyle w:val="3"/>
        <w:spacing w:line="440" w:lineRule="exact"/>
        <w:ind w:firstLine="480" w:firstLineChars="0"/>
        <w:rPr>
          <w:rFonts w:ascii="宋体" w:hAnsi="宋体" w:cs="宋体"/>
          <w:sz w:val="28"/>
          <w:szCs w:val="28"/>
        </w:rPr>
      </w:pPr>
      <w:bookmarkStart w:id="156" w:name="OLE_LINK46"/>
      <w:r>
        <w:rPr>
          <w:rFonts w:hint="eastAsia" w:ascii="宋体" w:hAnsi="宋体" w:cs="宋体"/>
          <w:sz w:val="28"/>
          <w:szCs w:val="28"/>
        </w:rPr>
        <w:t xml:space="preserve">   进入调取预案界面</w:t>
      </w:r>
      <w:bookmarkEnd w:id="156"/>
    </w:p>
    <w:p>
      <w:pPr>
        <w:pStyle w:val="3"/>
        <w:spacing w:line="440" w:lineRule="exact"/>
        <w:ind w:firstLine="480" w:firstLineChars="0"/>
        <w:rPr>
          <w:rFonts w:ascii="宋体" w:hAnsi="宋体" w:cs="宋体"/>
          <w:sz w:val="28"/>
          <w:szCs w:val="28"/>
        </w:rPr>
      </w:pPr>
    </w:p>
    <w:p>
      <w:pPr>
        <w:rPr>
          <w:rFonts w:ascii="宋体" w:hAnsi="宋体" w:cs="宋体"/>
          <w:b/>
          <w:bCs/>
          <w:sz w:val="28"/>
          <w:szCs w:val="28"/>
        </w:rPr>
      </w:pPr>
      <w:r>
        <w:rPr>
          <w:rFonts w:hint="eastAsia" w:ascii="宋体" w:hAnsi="宋体" w:cs="宋体"/>
          <w:b/>
          <w:bCs/>
          <w:sz w:val="28"/>
          <w:szCs w:val="28"/>
        </w:rPr>
        <w:drawing>
          <wp:inline distT="0" distB="0" distL="114300" distR="114300">
            <wp:extent cx="4248785" cy="2429510"/>
            <wp:effectExtent l="0" t="0" r="18415" b="8890"/>
            <wp:docPr id="42" name="图片 42" descr="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2.21"/>
                    <pic:cNvPicPr>
                      <a:picLocks noChangeAspect="1"/>
                    </pic:cNvPicPr>
                  </pic:nvPicPr>
                  <pic:blipFill>
                    <a:blip r:embed="rId51"/>
                    <a:stretch>
                      <a:fillRect/>
                    </a:stretch>
                  </pic:blipFill>
                  <pic:spPr>
                    <a:xfrm>
                      <a:off x="0" y="0"/>
                      <a:ext cx="4248785" cy="2429510"/>
                    </a:xfrm>
                    <a:prstGeom prst="rect">
                      <a:avLst/>
                    </a:prstGeom>
                  </pic:spPr>
                </pic:pic>
              </a:graphicData>
            </a:graphic>
          </wp:inline>
        </w:drawing>
      </w:r>
    </w:p>
    <w:p>
      <w:pPr>
        <w:pStyle w:val="3"/>
        <w:spacing w:line="440" w:lineRule="exact"/>
        <w:ind w:firstLine="480" w:firstLineChars="0"/>
        <w:rPr>
          <w:rFonts w:ascii="宋体" w:hAnsi="宋体" w:cs="宋体"/>
          <w:b/>
          <w:bCs/>
          <w:sz w:val="28"/>
          <w:szCs w:val="28"/>
        </w:rPr>
      </w:pPr>
      <w:bookmarkStart w:id="157" w:name="OLE_LINK48"/>
      <w:r>
        <w:rPr>
          <w:rFonts w:hint="eastAsia" w:ascii="宋体" w:hAnsi="宋体" w:cs="宋体"/>
          <w:sz w:val="28"/>
          <w:szCs w:val="28"/>
        </w:rPr>
        <w:t>调取预案界面</w:t>
      </w:r>
    </w:p>
    <w:bookmarkEnd w:id="157"/>
    <w:p>
      <w:pPr>
        <w:pStyle w:val="3"/>
        <w:spacing w:line="440" w:lineRule="exact"/>
        <w:ind w:firstLine="480" w:firstLineChars="0"/>
        <w:rPr>
          <w:rFonts w:ascii="宋体" w:hAnsi="宋体" w:cs="宋体"/>
          <w:sz w:val="28"/>
          <w:szCs w:val="28"/>
        </w:rPr>
      </w:pPr>
    </w:p>
    <w:p>
      <w:r>
        <w:rPr>
          <w:rFonts w:hint="eastAsia"/>
        </w:rPr>
        <w:drawing>
          <wp:inline distT="0" distB="0" distL="114300" distR="114300">
            <wp:extent cx="4267835" cy="2429510"/>
            <wp:effectExtent l="0" t="0" r="18415" b="8890"/>
            <wp:docPr id="41" name="图片 41"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2.22"/>
                    <pic:cNvPicPr>
                      <a:picLocks noChangeAspect="1"/>
                    </pic:cNvPicPr>
                  </pic:nvPicPr>
                  <pic:blipFill>
                    <a:blip r:embed="rId52"/>
                    <a:stretch>
                      <a:fillRect/>
                    </a:stretch>
                  </pic:blipFill>
                  <pic:spPr>
                    <a:xfrm>
                      <a:off x="0" y="0"/>
                      <a:ext cx="4267835" cy="2429510"/>
                    </a:xfrm>
                    <a:prstGeom prst="rect">
                      <a:avLst/>
                    </a:prstGeom>
                  </pic:spPr>
                </pic:pic>
              </a:graphicData>
            </a:graphic>
          </wp:inline>
        </w:drawing>
      </w:r>
    </w:p>
    <w:p>
      <w:pPr>
        <w:pStyle w:val="3"/>
        <w:spacing w:line="440" w:lineRule="exact"/>
        <w:ind w:firstLine="480" w:firstLineChars="0"/>
        <w:rPr>
          <w:rFonts w:ascii="宋体" w:hAnsi="宋体" w:cs="宋体"/>
          <w:sz w:val="28"/>
          <w:szCs w:val="28"/>
        </w:rPr>
      </w:pPr>
      <w:bookmarkStart w:id="158" w:name="OLE_LINK54"/>
      <w:r>
        <w:rPr>
          <w:rFonts w:hint="eastAsia" w:ascii="宋体" w:hAnsi="宋体" w:cs="宋体"/>
          <w:sz w:val="28"/>
          <w:szCs w:val="28"/>
        </w:rPr>
        <w:t xml:space="preserve">   删除、重命名预案</w:t>
      </w:r>
    </w:p>
    <w:bookmarkEnd w:id="158"/>
    <w:p>
      <w:pPr>
        <w:pStyle w:val="3"/>
        <w:spacing w:line="440" w:lineRule="exact"/>
        <w:ind w:firstLine="480" w:firstLineChars="0"/>
        <w:rPr>
          <w:rFonts w:ascii="宋体" w:hAnsi="宋体" w:cs="宋体"/>
          <w:sz w:val="28"/>
          <w:szCs w:val="28"/>
        </w:rPr>
      </w:pPr>
    </w:p>
    <w:p>
      <w:pPr>
        <w:pStyle w:val="3"/>
        <w:spacing w:line="440" w:lineRule="exact"/>
        <w:ind w:firstLine="48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480" w:firstLineChars="0"/>
        <w:rPr>
          <w:rFonts w:ascii="宋体" w:hAnsi="宋体" w:cs="宋体"/>
          <w:sz w:val="28"/>
          <w:szCs w:val="28"/>
        </w:rPr>
      </w:pPr>
      <w:r>
        <w:rPr>
          <w:rFonts w:hint="eastAsia" w:ascii="宋体" w:hAnsi="宋体" w:cs="宋体"/>
          <w:b/>
          <w:bCs/>
          <w:sz w:val="28"/>
          <w:szCs w:val="28"/>
        </w:rPr>
        <w:t>3、</w:t>
      </w:r>
      <w:bookmarkStart w:id="159" w:name="OLE_LINK50"/>
      <w:r>
        <w:rPr>
          <w:rFonts w:hint="eastAsia" w:ascii="宋体" w:hAnsi="宋体" w:cs="宋体"/>
          <w:sz w:val="28"/>
          <w:szCs w:val="28"/>
        </w:rPr>
        <w:t>预案轮训</w:t>
      </w:r>
      <w:bookmarkEnd w:id="159"/>
      <w:r>
        <w:rPr>
          <w:rFonts w:hint="eastAsia" w:ascii="宋体" w:hAnsi="宋体" w:cs="宋体"/>
          <w:sz w:val="28"/>
          <w:szCs w:val="28"/>
        </w:rPr>
        <w:t>：</w:t>
      </w:r>
      <w:bookmarkStart w:id="160" w:name="OLE_LINK55"/>
      <w:r>
        <w:rPr>
          <w:rFonts w:hint="eastAsia" w:ascii="宋体" w:hAnsi="宋体" w:cs="宋体"/>
          <w:sz w:val="28"/>
          <w:szCs w:val="28"/>
        </w:rPr>
        <w:t>进入</w:t>
      </w:r>
      <w:bookmarkStart w:id="161" w:name="OLE_LINK51"/>
      <w:r>
        <w:rPr>
          <w:rFonts w:hint="eastAsia" w:ascii="宋体" w:hAnsi="宋体" w:cs="宋体"/>
          <w:sz w:val="28"/>
          <w:szCs w:val="28"/>
        </w:rPr>
        <w:t>“</w:t>
      </w:r>
      <w:bookmarkStart w:id="162" w:name="OLE_LINK52"/>
      <w:r>
        <w:rPr>
          <w:rFonts w:hint="eastAsia" w:ascii="宋体" w:hAnsi="宋体" w:cs="宋体"/>
          <w:sz w:val="28"/>
          <w:szCs w:val="28"/>
        </w:rPr>
        <w:t>预案轮训</w:t>
      </w:r>
      <w:bookmarkEnd w:id="162"/>
      <w:r>
        <w:rPr>
          <w:rFonts w:hint="eastAsia" w:ascii="宋体" w:hAnsi="宋体" w:cs="宋体"/>
          <w:sz w:val="28"/>
          <w:szCs w:val="28"/>
        </w:rPr>
        <w:t>”界面</w:t>
      </w:r>
      <w:bookmarkEnd w:id="160"/>
      <w:bookmarkEnd w:id="161"/>
      <w:r>
        <w:rPr>
          <w:rFonts w:hint="eastAsia" w:ascii="宋体" w:hAnsi="宋体" w:cs="宋体"/>
          <w:sz w:val="28"/>
          <w:szCs w:val="28"/>
        </w:rPr>
        <w:t>。</w:t>
      </w:r>
      <w:bookmarkStart w:id="163" w:name="OLE_LINK57"/>
      <w:r>
        <w:rPr>
          <w:rFonts w:hint="eastAsia" w:ascii="宋体" w:hAnsi="宋体" w:cs="宋体"/>
          <w:sz w:val="28"/>
          <w:szCs w:val="28"/>
        </w:rPr>
        <w:t>点击软件主界面菜单栏“预案”，在出现的下拉菜单中点击“预案轮训”，弹出“预案轮训”窗口</w:t>
      </w:r>
      <w:bookmarkEnd w:id="163"/>
      <w:r>
        <w:rPr>
          <w:rFonts w:hint="eastAsia" w:ascii="宋体" w:hAnsi="宋体" w:cs="宋体"/>
          <w:sz w:val="28"/>
          <w:szCs w:val="28"/>
        </w:rPr>
        <w:t>。“预案轮训”时的界面</w:t>
      </w:r>
    </w:p>
    <w:p>
      <w:r>
        <w:rPr>
          <w:rFonts w:hint="eastAsia"/>
        </w:rPr>
        <w:drawing>
          <wp:inline distT="0" distB="0" distL="114300" distR="114300">
            <wp:extent cx="5134610" cy="599440"/>
            <wp:effectExtent l="0" t="0" r="0" b="0"/>
            <wp:docPr id="43" name="图片 43" descr="预案轮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预案轮巡"/>
                    <pic:cNvPicPr>
                      <a:picLocks noChangeAspect="1"/>
                    </pic:cNvPicPr>
                  </pic:nvPicPr>
                  <pic:blipFill>
                    <a:blip r:embed="rId53"/>
                    <a:stretch>
                      <a:fillRect/>
                    </a:stretch>
                  </pic:blipFill>
                  <pic:spPr>
                    <a:xfrm>
                      <a:off x="0" y="0"/>
                      <a:ext cx="5154281" cy="602123"/>
                    </a:xfrm>
                    <a:prstGeom prst="rect">
                      <a:avLst/>
                    </a:prstGeom>
                  </pic:spPr>
                </pic:pic>
              </a:graphicData>
            </a:graphic>
          </wp:inline>
        </w:drawing>
      </w:r>
    </w:p>
    <w:p>
      <w:pPr>
        <w:pStyle w:val="3"/>
        <w:spacing w:line="440" w:lineRule="exact"/>
        <w:ind w:firstLine="480" w:firstLineChars="0"/>
        <w:rPr>
          <w:rFonts w:ascii="宋体" w:hAnsi="宋体" w:cs="宋体"/>
          <w:sz w:val="28"/>
          <w:szCs w:val="28"/>
        </w:rPr>
      </w:pPr>
      <w:bookmarkStart w:id="164" w:name="OLE_LINK56"/>
      <w:r>
        <w:rPr>
          <w:rFonts w:hint="eastAsia" w:ascii="宋体" w:hAnsi="宋体" w:cs="宋体"/>
          <w:sz w:val="28"/>
          <w:szCs w:val="28"/>
        </w:rPr>
        <w:t xml:space="preserve">   进入预案轮训界面</w:t>
      </w:r>
      <w:bookmarkEnd w:id="164"/>
    </w:p>
    <w:p>
      <w:r>
        <w:rPr>
          <w:rFonts w:hint="eastAsia"/>
        </w:rPr>
        <w:drawing>
          <wp:inline distT="0" distB="0" distL="114300" distR="114300">
            <wp:extent cx="5886450" cy="2924175"/>
            <wp:effectExtent l="0" t="0" r="0" b="9525"/>
            <wp:docPr id="44" name="图片 44" descr="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2.24"/>
                    <pic:cNvPicPr>
                      <a:picLocks noChangeAspect="1"/>
                    </pic:cNvPicPr>
                  </pic:nvPicPr>
                  <pic:blipFill>
                    <a:blip r:embed="rId54"/>
                    <a:stretch>
                      <a:fillRect/>
                    </a:stretch>
                  </pic:blipFill>
                  <pic:spPr>
                    <a:xfrm>
                      <a:off x="0" y="0"/>
                      <a:ext cx="5887728" cy="2924810"/>
                    </a:xfrm>
                    <a:prstGeom prst="rect">
                      <a:avLst/>
                    </a:prstGeom>
                  </pic:spPr>
                </pic:pic>
              </a:graphicData>
            </a:graphic>
          </wp:inline>
        </w:drawing>
      </w:r>
    </w:p>
    <w:p>
      <w:pPr>
        <w:pStyle w:val="3"/>
        <w:spacing w:line="440" w:lineRule="exact"/>
        <w:ind w:firstLine="480" w:firstLineChars="0"/>
        <w:rPr>
          <w:rFonts w:ascii="宋体" w:hAnsi="宋体" w:cs="宋体"/>
          <w:sz w:val="28"/>
          <w:szCs w:val="28"/>
        </w:rPr>
      </w:pPr>
      <w:r>
        <w:rPr>
          <w:rFonts w:hint="eastAsia" w:ascii="宋体" w:hAnsi="宋体" w:cs="宋体"/>
          <w:sz w:val="28"/>
          <w:szCs w:val="28"/>
        </w:rPr>
        <w:t xml:space="preserve">                     预案轮训界面</w:t>
      </w:r>
    </w:p>
    <w:p>
      <w:r>
        <w:rPr>
          <w:rFonts w:hint="eastAsia"/>
        </w:rPr>
        <w:drawing>
          <wp:inline distT="0" distB="0" distL="114300" distR="114300">
            <wp:extent cx="5153660" cy="1752600"/>
            <wp:effectExtent l="0" t="0" r="8890" b="0"/>
            <wp:docPr id="45" name="图片 45" descr="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2.25"/>
                    <pic:cNvPicPr>
                      <a:picLocks noChangeAspect="1"/>
                    </pic:cNvPicPr>
                  </pic:nvPicPr>
                  <pic:blipFill>
                    <a:blip r:embed="rId55"/>
                    <a:stretch>
                      <a:fillRect/>
                    </a:stretch>
                  </pic:blipFill>
                  <pic:spPr>
                    <a:xfrm>
                      <a:off x="0" y="0"/>
                      <a:ext cx="5153660" cy="1752600"/>
                    </a:xfrm>
                    <a:prstGeom prst="rect">
                      <a:avLst/>
                    </a:prstGeom>
                  </pic:spPr>
                </pic:pic>
              </a:graphicData>
            </a:graphic>
          </wp:inline>
        </w:drawing>
      </w:r>
    </w:p>
    <w:p>
      <w:pPr>
        <w:pStyle w:val="3"/>
        <w:spacing w:line="440" w:lineRule="exact"/>
        <w:ind w:firstLine="480" w:firstLineChars="0"/>
        <w:rPr>
          <w:rFonts w:ascii="宋体" w:hAnsi="宋体" w:cs="宋体"/>
          <w:sz w:val="28"/>
          <w:szCs w:val="28"/>
        </w:rPr>
      </w:pPr>
      <w:r>
        <w:rPr>
          <w:rFonts w:hint="eastAsia" w:ascii="宋体" w:hAnsi="宋体" w:cs="宋体"/>
          <w:sz w:val="28"/>
          <w:szCs w:val="28"/>
        </w:rPr>
        <w:t xml:space="preserve">                   预案轮训中界面</w:t>
      </w: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p>
    <w:p>
      <w:pPr>
        <w:pStyle w:val="4"/>
      </w:pPr>
      <w:bookmarkStart w:id="165" w:name="_Toc460515930"/>
      <w:bookmarkStart w:id="166" w:name="_Toc9921"/>
      <w:r>
        <w:rPr>
          <w:rFonts w:hint="eastAsia"/>
        </w:rPr>
        <w:t>字幕功能</w:t>
      </w:r>
      <w:bookmarkEnd w:id="165"/>
      <w:bookmarkEnd w:id="166"/>
    </w:p>
    <w:p>
      <w:pPr>
        <w:pStyle w:val="3"/>
        <w:spacing w:line="440" w:lineRule="exact"/>
        <w:ind w:firstLine="560" w:firstLineChars="0"/>
        <w:rPr>
          <w:rFonts w:ascii="宋体" w:hAnsi="宋体" w:cs="宋体"/>
          <w:sz w:val="28"/>
          <w:szCs w:val="28"/>
        </w:rPr>
      </w:pPr>
      <w:r>
        <w:rPr>
          <w:rFonts w:hint="eastAsia" w:ascii="宋体" w:hAnsi="宋体" w:cs="宋体"/>
          <w:sz w:val="28"/>
          <w:szCs w:val="28"/>
        </w:rPr>
        <w:t>字幕功能 ：包括字幕设置，字幕同步两个功能。</w:t>
      </w:r>
    </w:p>
    <w:p>
      <w:pPr>
        <w:pStyle w:val="3"/>
        <w:spacing w:line="440" w:lineRule="exact"/>
        <w:ind w:left="420" w:leftChars="200" w:firstLine="0" w:firstLineChars="0"/>
        <w:rPr>
          <w:rFonts w:ascii="宋体" w:hAnsi="宋体" w:cs="宋体"/>
          <w:sz w:val="28"/>
          <w:szCs w:val="28"/>
        </w:rPr>
      </w:pPr>
      <w:r>
        <w:rPr>
          <w:rFonts w:hint="eastAsia" w:ascii="宋体" w:hAnsi="宋体" w:cs="宋体"/>
          <w:b/>
          <w:bCs/>
          <w:sz w:val="28"/>
          <w:szCs w:val="28"/>
        </w:rPr>
        <w:t>1、</w:t>
      </w:r>
      <w:r>
        <w:rPr>
          <w:rFonts w:hint="eastAsia" w:ascii="宋体" w:hAnsi="宋体" w:cs="宋体"/>
          <w:sz w:val="28"/>
          <w:szCs w:val="28"/>
        </w:rPr>
        <w:t>字幕设置：进入“</w:t>
      </w:r>
      <w:bookmarkStart w:id="167" w:name="OLE_LINK58"/>
      <w:r>
        <w:rPr>
          <w:rFonts w:hint="eastAsia" w:ascii="宋体" w:hAnsi="宋体" w:cs="宋体"/>
          <w:sz w:val="28"/>
          <w:szCs w:val="28"/>
        </w:rPr>
        <w:t>字幕设置</w:t>
      </w:r>
      <w:bookmarkEnd w:id="167"/>
      <w:r>
        <w:rPr>
          <w:rFonts w:hint="eastAsia" w:ascii="宋体" w:hAnsi="宋体" w:cs="宋体"/>
          <w:sz w:val="28"/>
          <w:szCs w:val="28"/>
        </w:rPr>
        <w:t>”界面。</w:t>
      </w:r>
      <w:bookmarkStart w:id="168" w:name="OLE_LINK61"/>
      <w:r>
        <w:rPr>
          <w:rFonts w:hint="eastAsia" w:ascii="宋体" w:hAnsi="宋体" w:cs="宋体"/>
          <w:sz w:val="28"/>
          <w:szCs w:val="28"/>
        </w:rPr>
        <w:t>点击软件主界面菜单栏</w:t>
      </w:r>
    </w:p>
    <w:p>
      <w:pPr>
        <w:pStyle w:val="3"/>
        <w:spacing w:line="440" w:lineRule="exact"/>
        <w:ind w:firstLine="0" w:firstLineChars="0"/>
        <w:rPr>
          <w:rFonts w:ascii="宋体" w:hAnsi="宋体" w:cs="宋体"/>
          <w:sz w:val="28"/>
          <w:szCs w:val="28"/>
        </w:rPr>
      </w:pPr>
      <w:r>
        <w:rPr>
          <w:rFonts w:hint="eastAsia" w:ascii="宋体" w:hAnsi="宋体" w:cs="宋体"/>
          <w:sz w:val="28"/>
          <w:szCs w:val="28"/>
        </w:rPr>
        <w:t>“字幕”，在出现的下拉菜单中点击“字幕设置”，</w:t>
      </w:r>
      <w:bookmarkEnd w:id="168"/>
      <w:r>
        <w:rPr>
          <w:rFonts w:hint="eastAsia" w:ascii="宋体" w:hAnsi="宋体" w:cs="宋体"/>
          <w:sz w:val="28"/>
          <w:szCs w:val="28"/>
        </w:rPr>
        <w:t xml:space="preserve">弹出“字幕设置”窗口， </w:t>
      </w:r>
    </w:p>
    <w:p>
      <w:pPr>
        <w:rPr>
          <w:rFonts w:ascii="宋体" w:hAnsi="宋体" w:cs="宋体"/>
          <w:sz w:val="28"/>
          <w:szCs w:val="28"/>
        </w:rPr>
      </w:pPr>
      <w:r>
        <w:rPr>
          <w:rFonts w:hint="eastAsia" w:ascii="宋体" w:hAnsi="宋体" w:cs="宋体"/>
          <w:sz w:val="28"/>
          <w:szCs w:val="28"/>
        </w:rPr>
        <w:drawing>
          <wp:inline distT="0" distB="0" distL="114300" distR="114300">
            <wp:extent cx="5638800" cy="675005"/>
            <wp:effectExtent l="0" t="0" r="0" b="0"/>
            <wp:docPr id="168" name="图片 168" descr="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2.2.26"/>
                    <pic:cNvPicPr>
                      <a:picLocks noChangeAspect="1"/>
                    </pic:cNvPicPr>
                  </pic:nvPicPr>
                  <pic:blipFill>
                    <a:blip r:embed="rId56"/>
                    <a:stretch>
                      <a:fillRect/>
                    </a:stretch>
                  </pic:blipFill>
                  <pic:spPr>
                    <a:xfrm>
                      <a:off x="0" y="0"/>
                      <a:ext cx="5638967" cy="675219"/>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进入字幕设置界面</w:t>
      </w:r>
    </w:p>
    <w:p>
      <w:pPr>
        <w:rPr>
          <w:rFonts w:ascii="宋体" w:hAnsi="宋体" w:cs="宋体"/>
          <w:sz w:val="28"/>
          <w:szCs w:val="28"/>
        </w:rPr>
      </w:pPr>
      <w:r>
        <w:rPr>
          <w:rFonts w:hint="eastAsia" w:ascii="宋体" w:hAnsi="宋体" w:cs="宋体"/>
          <w:sz w:val="28"/>
          <w:szCs w:val="28"/>
        </w:rPr>
        <w:drawing>
          <wp:inline distT="0" distB="0" distL="114300" distR="114300">
            <wp:extent cx="5762625" cy="3957955"/>
            <wp:effectExtent l="0" t="0" r="9525" b="4445"/>
            <wp:docPr id="169" name="图片 169" descr="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2.2.27"/>
                    <pic:cNvPicPr>
                      <a:picLocks noChangeAspect="1"/>
                    </pic:cNvPicPr>
                  </pic:nvPicPr>
                  <pic:blipFill>
                    <a:blip r:embed="rId57"/>
                    <a:stretch>
                      <a:fillRect/>
                    </a:stretch>
                  </pic:blipFill>
                  <pic:spPr>
                    <a:xfrm>
                      <a:off x="0" y="0"/>
                      <a:ext cx="5763728" cy="3959218"/>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字幕设置窗口</w:t>
      </w:r>
    </w:p>
    <w:p>
      <w:pPr>
        <w:pStyle w:val="3"/>
        <w:ind w:firstLine="480"/>
        <w:rPr>
          <w:rFonts w:ascii="宋体" w:hAnsi="宋体" w:cs="宋体"/>
        </w:rPr>
      </w:pPr>
    </w:p>
    <w:p>
      <w:pPr>
        <w:pStyle w:val="3"/>
        <w:spacing w:line="440" w:lineRule="exact"/>
        <w:ind w:left="420" w:leftChars="200" w:firstLine="0" w:firstLineChars="0"/>
        <w:rPr>
          <w:rFonts w:ascii="宋体" w:hAnsi="宋体" w:cs="宋体"/>
          <w:sz w:val="28"/>
          <w:szCs w:val="28"/>
        </w:rPr>
      </w:pPr>
      <w:r>
        <w:rPr>
          <w:rFonts w:hint="eastAsia" w:ascii="宋体" w:hAnsi="宋体" w:cs="宋体"/>
          <w:b/>
          <w:bCs/>
          <w:sz w:val="28"/>
          <w:szCs w:val="28"/>
        </w:rPr>
        <w:t>2、</w:t>
      </w:r>
      <w:r>
        <w:rPr>
          <w:rFonts w:hint="eastAsia" w:ascii="宋体" w:hAnsi="宋体" w:cs="宋体"/>
          <w:sz w:val="28"/>
          <w:szCs w:val="28"/>
        </w:rPr>
        <w:t>字幕同步：点击软件主界面菜单栏“字幕”，在出现的下拉菜单中点击“字</w:t>
      </w:r>
    </w:p>
    <w:p>
      <w:pPr>
        <w:pStyle w:val="3"/>
        <w:spacing w:line="440" w:lineRule="exact"/>
        <w:ind w:firstLine="0" w:firstLineChars="0"/>
        <w:rPr>
          <w:rFonts w:ascii="宋体" w:hAnsi="宋体" w:cs="宋体"/>
        </w:rPr>
      </w:pPr>
      <w:r>
        <w:rPr>
          <w:rFonts w:hint="eastAsia" w:ascii="宋体" w:hAnsi="宋体" w:cs="宋体"/>
          <w:sz w:val="28"/>
          <w:szCs w:val="28"/>
        </w:rPr>
        <w:t>幕同步”，就可以使用字幕同步这个功能，。</w:t>
      </w:r>
    </w:p>
    <w:p>
      <w:pPr>
        <w:pStyle w:val="3"/>
        <w:ind w:firstLine="0" w:firstLineChars="0"/>
      </w:pPr>
      <w:r>
        <w:drawing>
          <wp:inline distT="0" distB="0" distL="114300" distR="114300">
            <wp:extent cx="5518150" cy="793750"/>
            <wp:effectExtent l="0" t="0" r="6350" b="6350"/>
            <wp:docPr id="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pic:cNvPicPr>
                      <a:picLocks noChangeAspect="1"/>
                    </pic:cNvPicPr>
                  </pic:nvPicPr>
                  <pic:blipFill>
                    <a:blip r:embed="rId58"/>
                    <a:stretch>
                      <a:fillRect/>
                    </a:stretch>
                  </pic:blipFill>
                  <pic:spPr>
                    <a:xfrm>
                      <a:off x="0" y="0"/>
                      <a:ext cx="5518150" cy="793750"/>
                    </a:xfrm>
                    <a:prstGeom prst="rect">
                      <a:avLst/>
                    </a:prstGeom>
                    <a:noFill/>
                    <a:ln w="9525">
                      <a:noFill/>
                    </a:ln>
                  </pic:spPr>
                </pic:pic>
              </a:graphicData>
            </a:graphic>
          </wp:inline>
        </w:drawing>
      </w:r>
    </w:p>
    <w:p>
      <w:pPr>
        <w:pStyle w:val="3"/>
        <w:ind w:firstLine="3360" w:firstLineChars="1200"/>
        <w:rPr>
          <w:rFonts w:ascii="宋体" w:hAnsi="宋体" w:cs="宋体"/>
          <w:sz w:val="28"/>
          <w:szCs w:val="28"/>
        </w:rPr>
      </w:pPr>
      <w:r>
        <w:rPr>
          <w:rFonts w:hint="eastAsia" w:ascii="宋体" w:hAnsi="宋体" w:cs="宋体"/>
          <w:sz w:val="28"/>
          <w:szCs w:val="28"/>
        </w:rPr>
        <w:t>字幕同步</w:t>
      </w:r>
    </w:p>
    <w:p>
      <w:pPr>
        <w:pStyle w:val="4"/>
      </w:pPr>
      <w:bookmarkStart w:id="169" w:name="_Toc460515931"/>
      <w:bookmarkStart w:id="170" w:name="_Toc28023"/>
      <w:r>
        <w:rPr>
          <w:rFonts w:hint="eastAsia"/>
        </w:rPr>
        <w:t>显示功能</w:t>
      </w:r>
      <w:bookmarkEnd w:id="169"/>
      <w:bookmarkEnd w:id="170"/>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显示功能：包括</w:t>
      </w:r>
      <w:bookmarkStart w:id="171" w:name="OLE_LINK62"/>
      <w:r>
        <w:rPr>
          <w:rFonts w:hint="eastAsia" w:ascii="宋体" w:hAnsi="宋体" w:cs="宋体"/>
          <w:sz w:val="28"/>
          <w:szCs w:val="28"/>
        </w:rPr>
        <w:t>HDMI类型</w:t>
      </w:r>
      <w:bookmarkEnd w:id="171"/>
      <w:r>
        <w:rPr>
          <w:rFonts w:hint="eastAsia" w:ascii="宋体" w:hAnsi="宋体" w:cs="宋体"/>
          <w:sz w:val="28"/>
          <w:szCs w:val="28"/>
        </w:rPr>
        <w:t>的</w:t>
      </w:r>
      <w:bookmarkStart w:id="172" w:name="OLE_LINK63"/>
      <w:r>
        <w:rPr>
          <w:rFonts w:hint="eastAsia" w:ascii="宋体" w:hAnsi="宋体" w:cs="宋体"/>
          <w:sz w:val="28"/>
          <w:szCs w:val="28"/>
        </w:rPr>
        <w:t>DVD模式、PC模式</w:t>
      </w:r>
      <w:bookmarkEnd w:id="172"/>
      <w:r>
        <w:rPr>
          <w:rFonts w:hint="eastAsia" w:ascii="宋体" w:hAnsi="宋体" w:cs="宋体"/>
          <w:sz w:val="28"/>
          <w:szCs w:val="28"/>
        </w:rPr>
        <w:t>，显示模式的图像显示、文本显示，查询显示，信息显示，清除显示。此功能也只有在“打开连接”后，才能使用。</w:t>
      </w:r>
    </w:p>
    <w:p>
      <w:pPr>
        <w:pStyle w:val="3"/>
        <w:spacing w:line="440" w:lineRule="exact"/>
        <w:ind w:firstLine="0" w:firstLineChars="0"/>
        <w:rPr>
          <w:rFonts w:ascii="宋体" w:hAnsi="宋体" w:cs="宋体"/>
          <w:sz w:val="28"/>
          <w:szCs w:val="28"/>
        </w:rPr>
      </w:pPr>
      <w:r>
        <w:rPr>
          <w:rFonts w:hint="eastAsia" w:ascii="宋体" w:hAnsi="宋体" w:cs="宋体"/>
          <w:b/>
          <w:bCs/>
          <w:sz w:val="28"/>
          <w:szCs w:val="28"/>
        </w:rPr>
        <w:t>1、</w:t>
      </w:r>
      <w:r>
        <w:rPr>
          <w:rFonts w:hint="eastAsia" w:ascii="宋体" w:hAnsi="宋体" w:cs="宋体"/>
          <w:sz w:val="28"/>
          <w:szCs w:val="28"/>
        </w:rPr>
        <w:t>HDMI类型：HDMI类型包括DVD模式、PC模式两种模式，点击使用HDMI类型两种模式，。</w:t>
      </w:r>
    </w:p>
    <w:p>
      <w:pPr>
        <w:rPr>
          <w:rFonts w:ascii="宋体" w:hAnsi="宋体" w:cs="宋体"/>
          <w:sz w:val="28"/>
          <w:szCs w:val="28"/>
        </w:rPr>
      </w:pPr>
      <w:r>
        <w:rPr>
          <w:rFonts w:hint="eastAsia" w:ascii="宋体" w:hAnsi="宋体" w:cs="宋体"/>
          <w:sz w:val="28"/>
          <w:szCs w:val="28"/>
        </w:rPr>
        <w:drawing>
          <wp:inline distT="0" distB="0" distL="114300" distR="114300">
            <wp:extent cx="5547995" cy="818515"/>
            <wp:effectExtent l="0" t="0" r="0" b="635"/>
            <wp:docPr id="171" name="图片 171" descr="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2.2.29"/>
                    <pic:cNvPicPr>
                      <a:picLocks noChangeAspect="1"/>
                    </pic:cNvPicPr>
                  </pic:nvPicPr>
                  <pic:blipFill>
                    <a:blip r:embed="rId59"/>
                    <a:stretch>
                      <a:fillRect/>
                    </a:stretch>
                  </pic:blipFill>
                  <pic:spPr>
                    <a:xfrm>
                      <a:off x="0" y="0"/>
                      <a:ext cx="5524137" cy="815106"/>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HDMI类型的DVD模式、PC模式</w:t>
      </w: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r>
        <w:rPr>
          <w:rFonts w:hint="eastAsia" w:ascii="宋体" w:hAnsi="宋体" w:cs="宋体"/>
          <w:b/>
          <w:bCs/>
          <w:sz w:val="28"/>
          <w:szCs w:val="28"/>
        </w:rPr>
        <w:t>2、</w:t>
      </w:r>
      <w:r>
        <w:rPr>
          <w:rFonts w:hint="eastAsia" w:ascii="宋体" w:hAnsi="宋体" w:cs="宋体"/>
          <w:sz w:val="28"/>
          <w:szCs w:val="28"/>
        </w:rPr>
        <w:t>显示模式：显示模式包括图像显示、文本显示，点击使用显示模式的两种显示方式，如下图所示。</w:t>
      </w:r>
    </w:p>
    <w:p>
      <w:pPr>
        <w:rPr>
          <w:rFonts w:ascii="宋体" w:hAnsi="宋体" w:cs="宋体"/>
          <w:sz w:val="28"/>
          <w:szCs w:val="28"/>
        </w:rPr>
      </w:pPr>
      <w:r>
        <w:rPr>
          <w:rFonts w:hint="eastAsia" w:ascii="宋体" w:hAnsi="宋体" w:cs="宋体"/>
          <w:sz w:val="28"/>
          <w:szCs w:val="28"/>
        </w:rPr>
        <w:drawing>
          <wp:inline distT="0" distB="0" distL="114300" distR="114300">
            <wp:extent cx="5695950" cy="752475"/>
            <wp:effectExtent l="0" t="0" r="0" b="9525"/>
            <wp:docPr id="172" name="图片 172" descr="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2.2.30"/>
                    <pic:cNvPicPr>
                      <a:picLocks noChangeAspect="1"/>
                    </pic:cNvPicPr>
                  </pic:nvPicPr>
                  <pic:blipFill>
                    <a:blip r:embed="rId60"/>
                    <a:stretch>
                      <a:fillRect/>
                    </a:stretch>
                  </pic:blipFill>
                  <pic:spPr>
                    <a:xfrm>
                      <a:off x="0" y="0"/>
                      <a:ext cx="5699076" cy="752888"/>
                    </a:xfrm>
                    <a:prstGeom prst="rect">
                      <a:avLst/>
                    </a:prstGeom>
                  </pic:spPr>
                </pic:pic>
              </a:graphicData>
            </a:graphic>
          </wp:inline>
        </w:drawing>
      </w:r>
      <w:r>
        <w:rPr>
          <w:rFonts w:hint="eastAsia" w:ascii="宋体" w:hAnsi="宋体" w:cs="宋体"/>
          <w:sz w:val="28"/>
          <w:szCs w:val="28"/>
        </w:rPr>
        <w:t xml:space="preserve">                       显示模式</w:t>
      </w: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r>
        <w:rPr>
          <w:rFonts w:hint="eastAsia" w:ascii="宋体" w:hAnsi="宋体" w:cs="宋体"/>
          <w:b/>
          <w:bCs/>
          <w:sz w:val="28"/>
          <w:szCs w:val="28"/>
        </w:rPr>
        <w:t>3、</w:t>
      </w:r>
      <w:r>
        <w:rPr>
          <w:rFonts w:hint="eastAsia" w:ascii="宋体" w:hAnsi="宋体" w:cs="宋体"/>
          <w:sz w:val="28"/>
          <w:szCs w:val="28"/>
        </w:rPr>
        <w:t>查询显示，清除查询：点击使用“查询显示”，“清除查询”。点击“查询显示”，如果有数据返回，则会在单元格中显示屏幕的运行时间、参考温度、运行状态，如果没有数据返回，则在在单元格中显示屏幕的运行状态为关，点击“清除查询”会清除单元格中显示的数据，清除后的单元格显示。</w:t>
      </w:r>
    </w:p>
    <w:p>
      <w:pPr>
        <w:rPr>
          <w:rFonts w:ascii="宋体" w:hAnsi="宋体" w:cs="宋体"/>
          <w:sz w:val="28"/>
          <w:szCs w:val="28"/>
        </w:rPr>
      </w:pPr>
      <w:r>
        <w:rPr>
          <w:rFonts w:hint="eastAsia" w:ascii="宋体" w:hAnsi="宋体" w:cs="宋体"/>
          <w:sz w:val="28"/>
          <w:szCs w:val="28"/>
        </w:rPr>
        <w:drawing>
          <wp:inline distT="0" distB="0" distL="114300" distR="114300">
            <wp:extent cx="5638800" cy="666750"/>
            <wp:effectExtent l="0" t="0" r="0" b="0"/>
            <wp:docPr id="173" name="图片 173" descr="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2.2.31"/>
                    <pic:cNvPicPr>
                      <a:picLocks noChangeAspect="1"/>
                    </pic:cNvPicPr>
                  </pic:nvPicPr>
                  <pic:blipFill>
                    <a:blip r:embed="rId61"/>
                    <a:stretch>
                      <a:fillRect/>
                    </a:stretch>
                  </pic:blipFill>
                  <pic:spPr>
                    <a:xfrm>
                      <a:off x="0" y="0"/>
                      <a:ext cx="5580014" cy="659799"/>
                    </a:xfrm>
                    <a:prstGeom prst="rect">
                      <a:avLst/>
                    </a:prstGeom>
                  </pic:spPr>
                </pic:pic>
              </a:graphicData>
            </a:graphic>
          </wp:inline>
        </w:drawing>
      </w:r>
      <w:r>
        <w:rPr>
          <w:rFonts w:hint="eastAsia" w:ascii="宋体" w:hAnsi="宋体" w:cs="宋体"/>
          <w:sz w:val="28"/>
          <w:szCs w:val="28"/>
        </w:rPr>
        <w:t xml:space="preserve">                   查询显示，清除查询</w:t>
      </w:r>
    </w:p>
    <w:p/>
    <w:p>
      <w:r>
        <w:rPr>
          <w:rFonts w:hint="eastAsia"/>
        </w:rPr>
        <w:drawing>
          <wp:inline distT="0" distB="0" distL="114300" distR="114300">
            <wp:extent cx="5562600" cy="1969135"/>
            <wp:effectExtent l="0" t="0" r="0" b="0"/>
            <wp:docPr id="174" name="图片 174" descr="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2.2.34"/>
                    <pic:cNvPicPr>
                      <a:picLocks noChangeAspect="1"/>
                    </pic:cNvPicPr>
                  </pic:nvPicPr>
                  <pic:blipFill>
                    <a:blip r:embed="rId62"/>
                    <a:stretch>
                      <a:fillRect/>
                    </a:stretch>
                  </pic:blipFill>
                  <pic:spPr>
                    <a:xfrm>
                      <a:off x="0" y="0"/>
                      <a:ext cx="5605728" cy="1984551"/>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数据返回单元格显示</w:t>
      </w:r>
    </w:p>
    <w:p>
      <w:pPr>
        <w:pStyle w:val="3"/>
        <w:spacing w:line="440" w:lineRule="exact"/>
        <w:ind w:firstLine="0" w:firstLineChars="0"/>
        <w:rPr>
          <w:rFonts w:ascii="宋体" w:hAnsi="宋体" w:cs="宋体"/>
          <w:sz w:val="28"/>
          <w:szCs w:val="28"/>
        </w:rPr>
      </w:pPr>
    </w:p>
    <w:p>
      <w:r>
        <w:rPr>
          <w:rFonts w:hint="eastAsia"/>
        </w:rPr>
        <w:drawing>
          <wp:inline distT="0" distB="0" distL="114300" distR="114300">
            <wp:extent cx="5562600" cy="2407920"/>
            <wp:effectExtent l="0" t="0" r="0" b="0"/>
            <wp:docPr id="175" name="图片 175" descr="2.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2.2.33-1"/>
                    <pic:cNvPicPr>
                      <a:picLocks noChangeAspect="1"/>
                    </pic:cNvPicPr>
                  </pic:nvPicPr>
                  <pic:blipFill>
                    <a:blip r:embed="rId63"/>
                    <a:stretch>
                      <a:fillRect/>
                    </a:stretch>
                  </pic:blipFill>
                  <pic:spPr>
                    <a:xfrm>
                      <a:off x="0" y="0"/>
                      <a:ext cx="5527249" cy="2392626"/>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无数据返回单元格显示</w:t>
      </w:r>
    </w:p>
    <w:p>
      <w:pPr>
        <w:pStyle w:val="3"/>
        <w:spacing w:line="440" w:lineRule="exact"/>
        <w:ind w:firstLine="0" w:firstLineChars="0"/>
        <w:rPr>
          <w:rFonts w:ascii="宋体" w:hAnsi="宋体" w:cs="宋体"/>
          <w:sz w:val="28"/>
          <w:szCs w:val="28"/>
        </w:rPr>
      </w:pPr>
    </w:p>
    <w:p>
      <w:r>
        <w:rPr>
          <w:rFonts w:hint="eastAsia"/>
        </w:rPr>
        <w:drawing>
          <wp:inline distT="0" distB="0" distL="114300" distR="114300">
            <wp:extent cx="5591175" cy="2633345"/>
            <wp:effectExtent l="0" t="0" r="0" b="0"/>
            <wp:docPr id="176" name="图片 176" descr="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2.2.35"/>
                    <pic:cNvPicPr>
                      <a:picLocks noChangeAspect="1"/>
                    </pic:cNvPicPr>
                  </pic:nvPicPr>
                  <pic:blipFill>
                    <a:blip r:embed="rId64"/>
                    <a:stretch>
                      <a:fillRect/>
                    </a:stretch>
                  </pic:blipFill>
                  <pic:spPr>
                    <a:xfrm>
                      <a:off x="0" y="0"/>
                      <a:ext cx="5629608" cy="2652034"/>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清除后单元格显示</w:t>
      </w:r>
    </w:p>
    <w:p>
      <w:pPr>
        <w:pStyle w:val="3"/>
        <w:spacing w:line="440" w:lineRule="exact"/>
        <w:ind w:firstLine="0" w:firstLineChars="0"/>
        <w:rPr>
          <w:rFonts w:ascii="宋体" w:hAnsi="宋体" w:cs="宋体"/>
          <w:sz w:val="28"/>
          <w:szCs w:val="28"/>
        </w:rPr>
      </w:pPr>
    </w:p>
    <w:p>
      <w:pPr>
        <w:pStyle w:val="3"/>
        <w:spacing w:line="440" w:lineRule="exact"/>
        <w:ind w:firstLine="0" w:firstLineChars="0"/>
        <w:rPr>
          <w:rFonts w:ascii="宋体" w:hAnsi="宋体" w:cs="宋体"/>
          <w:sz w:val="28"/>
          <w:szCs w:val="28"/>
        </w:rPr>
      </w:pPr>
      <w:r>
        <w:rPr>
          <w:rFonts w:hint="eastAsia" w:ascii="宋体" w:hAnsi="宋体" w:cs="宋体"/>
          <w:b/>
          <w:bCs/>
          <w:sz w:val="28"/>
          <w:szCs w:val="28"/>
        </w:rPr>
        <w:t>4、</w:t>
      </w:r>
      <w:r>
        <w:rPr>
          <w:rFonts w:hint="eastAsia" w:ascii="宋体" w:hAnsi="宋体" w:cs="宋体"/>
          <w:sz w:val="28"/>
          <w:szCs w:val="28"/>
        </w:rPr>
        <w:t>信息显示：点击使用“信息显示”，如下图所示</w:t>
      </w:r>
    </w:p>
    <w:p>
      <w:pPr>
        <w:rPr>
          <w:rFonts w:ascii="宋体" w:hAnsi="宋体" w:cs="宋体"/>
          <w:sz w:val="28"/>
          <w:szCs w:val="28"/>
        </w:rPr>
      </w:pPr>
      <w:r>
        <w:rPr>
          <w:rFonts w:hint="eastAsia" w:ascii="宋体" w:hAnsi="宋体" w:cs="宋体"/>
          <w:sz w:val="28"/>
          <w:szCs w:val="28"/>
        </w:rPr>
        <w:drawing>
          <wp:inline distT="0" distB="0" distL="114300" distR="114300">
            <wp:extent cx="5591175" cy="752475"/>
            <wp:effectExtent l="0" t="0" r="9525" b="9525"/>
            <wp:docPr id="177" name="图片 177" descr="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2.2.32"/>
                    <pic:cNvPicPr>
                      <a:picLocks noChangeAspect="1"/>
                    </pic:cNvPicPr>
                  </pic:nvPicPr>
                  <pic:blipFill>
                    <a:blip r:embed="rId65"/>
                    <a:stretch>
                      <a:fillRect/>
                    </a:stretch>
                  </pic:blipFill>
                  <pic:spPr>
                    <a:xfrm>
                      <a:off x="0" y="0"/>
                      <a:ext cx="5594244" cy="752888"/>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 xml:space="preserve">                             信息显示</w:t>
      </w:r>
    </w:p>
    <w:p>
      <w:pPr>
        <w:pStyle w:val="4"/>
      </w:pPr>
      <w:bookmarkStart w:id="173" w:name="_Toc460515932"/>
      <w:bookmarkStart w:id="174" w:name="_Toc24456"/>
      <w:r>
        <w:rPr>
          <w:rFonts w:hint="eastAsia"/>
        </w:rPr>
        <w:t>用户手册</w:t>
      </w:r>
      <w:bookmarkEnd w:id="173"/>
      <w:bookmarkEnd w:id="174"/>
    </w:p>
    <w:p>
      <w:pPr>
        <w:pStyle w:val="3"/>
        <w:spacing w:line="440" w:lineRule="exact"/>
        <w:ind w:firstLine="560" w:firstLineChars="0"/>
        <w:rPr>
          <w:rFonts w:ascii="宋体" w:hAnsi="宋体" w:cs="宋体"/>
          <w:sz w:val="28"/>
          <w:szCs w:val="28"/>
        </w:rPr>
      </w:pPr>
      <w:r>
        <w:rPr>
          <w:rFonts w:hint="eastAsia" w:ascii="宋体" w:hAnsi="宋体" w:cs="宋体"/>
          <w:sz w:val="28"/>
          <w:szCs w:val="28"/>
        </w:rPr>
        <w:t>用户手册是一个PDF文档，点击“用户手册”如下图所示，就会看到一个打开的PDF文档，此文档可以帮助用户更好的使用本软件。</w:t>
      </w:r>
    </w:p>
    <w:p>
      <w:pPr>
        <w:rPr>
          <w:rFonts w:ascii="宋体" w:hAnsi="宋体" w:cs="宋体"/>
          <w:sz w:val="28"/>
          <w:szCs w:val="28"/>
        </w:rPr>
      </w:pPr>
      <w:r>
        <w:rPr>
          <w:rFonts w:hint="eastAsia" w:ascii="宋体" w:hAnsi="宋体" w:cs="宋体"/>
          <w:sz w:val="28"/>
          <w:szCs w:val="28"/>
        </w:rPr>
        <w:drawing>
          <wp:inline distT="0" distB="0" distL="114300" distR="114300">
            <wp:extent cx="5591175" cy="628650"/>
            <wp:effectExtent l="0" t="0" r="9525" b="0"/>
            <wp:docPr id="178" name="图片 178" descr="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2.2.36"/>
                    <pic:cNvPicPr>
                      <a:picLocks noChangeAspect="1"/>
                    </pic:cNvPicPr>
                  </pic:nvPicPr>
                  <pic:blipFill>
                    <a:blip r:embed="rId66"/>
                    <a:stretch>
                      <a:fillRect/>
                    </a:stretch>
                  </pic:blipFill>
                  <pic:spPr>
                    <a:xfrm>
                      <a:off x="0" y="0"/>
                      <a:ext cx="5534280" cy="622253"/>
                    </a:xfrm>
                    <a:prstGeom prst="rect">
                      <a:avLst/>
                    </a:prstGeom>
                  </pic:spPr>
                </pic:pic>
              </a:graphicData>
            </a:graphic>
          </wp:inline>
        </w:drawing>
      </w:r>
      <w:r>
        <w:rPr>
          <w:rFonts w:hint="eastAsia" w:ascii="宋体" w:hAnsi="宋体" w:cs="宋体"/>
          <w:sz w:val="28"/>
          <w:szCs w:val="28"/>
        </w:rPr>
        <w:t xml:space="preserve">                         用户手册</w:t>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点击软件主界面“帮助 ”，在出现的下拉菜单中点击“用户注册”所示，弹出“用户注册”窗口。</w:t>
      </w:r>
    </w:p>
    <w:p>
      <w:pPr>
        <w:rPr>
          <w:rFonts w:ascii="宋体" w:hAnsi="宋体" w:cs="宋体"/>
          <w:sz w:val="28"/>
          <w:szCs w:val="28"/>
        </w:rPr>
      </w:pPr>
      <w:r>
        <w:rPr>
          <w:rFonts w:hint="eastAsia" w:ascii="宋体" w:hAnsi="宋体" w:cs="宋体"/>
          <w:sz w:val="28"/>
          <w:szCs w:val="28"/>
        </w:rPr>
        <w:drawing>
          <wp:inline distT="0" distB="0" distL="114300" distR="114300">
            <wp:extent cx="5657850" cy="714375"/>
            <wp:effectExtent l="0" t="0" r="0" b="9525"/>
            <wp:docPr id="179" name="图片 179" descr="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2.2.37"/>
                    <pic:cNvPicPr>
                      <a:picLocks noChangeAspect="1"/>
                    </pic:cNvPicPr>
                  </pic:nvPicPr>
                  <pic:blipFill>
                    <a:blip r:embed="rId67"/>
                    <a:stretch>
                      <a:fillRect/>
                    </a:stretch>
                  </pic:blipFill>
                  <pic:spPr>
                    <a:xfrm>
                      <a:off x="0" y="0"/>
                      <a:ext cx="5711841" cy="721192"/>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drawing>
          <wp:inline distT="0" distB="0" distL="114300" distR="114300">
            <wp:extent cx="3505200" cy="1885315"/>
            <wp:effectExtent l="0" t="0" r="0" b="635"/>
            <wp:docPr id="56" name="图片 56" descr="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38"/>
                    <pic:cNvPicPr>
                      <a:picLocks noChangeAspect="1"/>
                    </pic:cNvPicPr>
                  </pic:nvPicPr>
                  <pic:blipFill>
                    <a:blip r:embed="rId68"/>
                    <a:stretch>
                      <a:fillRect/>
                    </a:stretch>
                  </pic:blipFill>
                  <pic:spPr>
                    <a:xfrm>
                      <a:off x="0" y="0"/>
                      <a:ext cx="3505795" cy="1885950"/>
                    </a:xfrm>
                    <a:prstGeom prst="rect">
                      <a:avLst/>
                    </a:prstGeom>
                  </pic:spPr>
                </pic:pic>
              </a:graphicData>
            </a:graphic>
          </wp:inline>
        </w:drawing>
      </w:r>
    </w:p>
    <w:p>
      <w:pPr>
        <w:pStyle w:val="3"/>
        <w:spacing w:line="440" w:lineRule="exact"/>
        <w:ind w:firstLine="560" w:firstLineChars="0"/>
        <w:rPr>
          <w:rFonts w:ascii="宋体" w:hAnsi="宋体" w:cs="宋体"/>
          <w:sz w:val="28"/>
          <w:szCs w:val="28"/>
        </w:rPr>
      </w:pPr>
      <w:r>
        <w:rPr>
          <w:rFonts w:hint="eastAsia" w:ascii="宋体" w:hAnsi="宋体" w:cs="宋体"/>
          <w:sz w:val="28"/>
          <w:szCs w:val="28"/>
        </w:rPr>
        <w:t xml:space="preserve">                    “用户注册”窗口</w:t>
      </w:r>
      <w:bookmarkEnd w:id="91"/>
    </w:p>
    <w:p>
      <w:pPr>
        <w:pStyle w:val="3"/>
        <w:ind w:firstLine="480"/>
      </w:pPr>
    </w:p>
    <w:p>
      <w:pPr>
        <w:pStyle w:val="4"/>
      </w:pPr>
      <w:bookmarkStart w:id="175" w:name="_Toc460515933"/>
      <w:bookmarkStart w:id="176" w:name="_Toc10409"/>
      <w:r>
        <w:rPr>
          <w:rFonts w:hint="eastAsia"/>
        </w:rPr>
        <w:t>工具栏功能</w:t>
      </w:r>
      <w:bookmarkEnd w:id="175"/>
      <w:bookmarkEnd w:id="176"/>
    </w:p>
    <w:p>
      <w:pPr>
        <w:pStyle w:val="3"/>
        <w:spacing w:line="440" w:lineRule="exact"/>
        <w:ind w:firstLine="0" w:firstLineChars="0"/>
        <w:rPr>
          <w:rFonts w:ascii="宋体" w:hAnsi="宋体" w:cs="宋体"/>
          <w:sz w:val="28"/>
          <w:szCs w:val="28"/>
        </w:rPr>
      </w:pPr>
      <w:r>
        <w:rPr>
          <w:rFonts w:hint="eastAsia" w:ascii="宋体" w:hAnsi="宋体" w:cs="宋体"/>
          <w:sz w:val="28"/>
          <w:szCs w:val="28"/>
        </w:rPr>
        <w:t>工具栏功能界面分为普通用户工具栏界面和超级用户工具栏界面，普通用户工具栏界面，超级用户工具栏界面。主要介绍打开连接、电源开、电源关，输入通道四种功能，本机保存、图像调整，保存预案，调取预案。</w:t>
      </w:r>
    </w:p>
    <w:p>
      <w:pPr>
        <w:rPr>
          <w:rFonts w:ascii="宋体" w:hAnsi="宋体" w:cs="宋体"/>
          <w:sz w:val="28"/>
          <w:szCs w:val="28"/>
        </w:rPr>
      </w:pPr>
      <w:r>
        <w:rPr>
          <w:rFonts w:hint="eastAsia" w:ascii="宋体" w:hAnsi="宋体" w:cs="宋体"/>
          <w:sz w:val="28"/>
          <w:szCs w:val="28"/>
        </w:rPr>
        <w:drawing>
          <wp:inline distT="0" distB="0" distL="114300" distR="114300">
            <wp:extent cx="5543550" cy="428625"/>
            <wp:effectExtent l="0" t="0" r="0" b="9525"/>
            <wp:docPr id="57" name="图片 57"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3.1"/>
                    <pic:cNvPicPr>
                      <a:picLocks noChangeAspect="1"/>
                    </pic:cNvPicPr>
                  </pic:nvPicPr>
                  <pic:blipFill>
                    <a:blip r:embed="rId69"/>
                    <a:stretch>
                      <a:fillRect/>
                    </a:stretch>
                  </pic:blipFill>
                  <pic:spPr>
                    <a:xfrm>
                      <a:off x="0" y="0"/>
                      <a:ext cx="5629699" cy="435286"/>
                    </a:xfrm>
                    <a:prstGeom prst="rect">
                      <a:avLst/>
                    </a:prstGeom>
                  </pic:spPr>
                </pic:pic>
              </a:graphicData>
            </a:graphic>
          </wp:inline>
        </w:drawing>
      </w:r>
      <w:r>
        <w:rPr>
          <w:rFonts w:hint="eastAsia" w:ascii="宋体" w:hAnsi="宋体" w:cs="宋体"/>
          <w:sz w:val="28"/>
          <w:szCs w:val="28"/>
        </w:rPr>
        <w:t xml:space="preserve">                      普通用户工具栏界面</w:t>
      </w:r>
    </w:p>
    <w:p>
      <w:pPr>
        <w:rPr>
          <w:rFonts w:ascii="宋体" w:hAnsi="宋体" w:cs="宋体"/>
          <w:sz w:val="28"/>
          <w:szCs w:val="28"/>
        </w:rPr>
      </w:pPr>
      <w:r>
        <w:rPr>
          <w:rFonts w:hint="eastAsia" w:ascii="宋体" w:hAnsi="宋体" w:cs="宋体"/>
          <w:sz w:val="28"/>
          <w:szCs w:val="28"/>
        </w:rPr>
        <w:drawing>
          <wp:inline distT="0" distB="0" distL="114300" distR="114300">
            <wp:extent cx="5924550" cy="428625"/>
            <wp:effectExtent l="0" t="0" r="0" b="9525"/>
            <wp:docPr id="58" name="图片 58" descr="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3.2-1"/>
                    <pic:cNvPicPr>
                      <a:picLocks noChangeAspect="1"/>
                    </pic:cNvPicPr>
                  </pic:nvPicPr>
                  <pic:blipFill>
                    <a:blip r:embed="rId70"/>
                    <a:stretch>
                      <a:fillRect/>
                    </a:stretch>
                  </pic:blipFill>
                  <pic:spPr>
                    <a:xfrm>
                      <a:off x="0" y="0"/>
                      <a:ext cx="5978927" cy="432559"/>
                    </a:xfrm>
                    <a:prstGeom prst="rect">
                      <a:avLst/>
                    </a:prstGeom>
                  </pic:spPr>
                </pic:pic>
              </a:graphicData>
            </a:graphic>
          </wp:inline>
        </w:drawing>
      </w:r>
      <w:r>
        <w:rPr>
          <w:rFonts w:hint="eastAsia" w:ascii="宋体" w:hAnsi="宋体" w:cs="宋体"/>
          <w:sz w:val="28"/>
          <w:szCs w:val="28"/>
        </w:rPr>
        <w:t xml:space="preserve">                     超级用户工具栏界面</w:t>
      </w:r>
    </w:p>
    <w:p>
      <w:pPr>
        <w:pStyle w:val="3"/>
        <w:spacing w:line="440" w:lineRule="exact"/>
        <w:ind w:firstLine="0" w:firstLineChars="0"/>
        <w:rPr>
          <w:rFonts w:ascii="宋体" w:hAnsi="宋体" w:cs="宋体"/>
          <w:sz w:val="28"/>
          <w:szCs w:val="28"/>
        </w:rPr>
      </w:pPr>
    </w:p>
    <w:p>
      <w:pPr>
        <w:pStyle w:val="4"/>
      </w:pPr>
      <w:bookmarkStart w:id="177" w:name="_Toc460515934"/>
      <w:bookmarkStart w:id="178" w:name="_Toc22904"/>
      <w:r>
        <w:rPr>
          <w:rFonts w:hint="eastAsia"/>
        </w:rPr>
        <w:t>打开连接和关闭连接</w:t>
      </w:r>
      <w:bookmarkEnd w:id="177"/>
      <w:bookmarkEnd w:id="178"/>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在打开连接前，请设置通讯和矩阵。连接设备点击工具栏“打开连接”，断开设备连接点击“断开连接”</w:t>
      </w:r>
    </w:p>
    <w:p>
      <w:pPr>
        <w:rPr>
          <w:rFonts w:ascii="宋体" w:hAnsi="宋体" w:cs="宋体"/>
          <w:sz w:val="28"/>
          <w:szCs w:val="28"/>
        </w:rPr>
      </w:pPr>
      <w:r>
        <w:rPr>
          <w:rFonts w:hint="eastAsia" w:ascii="宋体" w:hAnsi="宋体" w:cs="宋体"/>
          <w:sz w:val="28"/>
          <w:szCs w:val="28"/>
        </w:rPr>
        <w:drawing>
          <wp:inline distT="0" distB="0" distL="114300" distR="114300">
            <wp:extent cx="5591175" cy="434340"/>
            <wp:effectExtent l="0" t="0" r="0" b="3810"/>
            <wp:docPr id="59" name="图片 59" descr="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3.3"/>
                    <pic:cNvPicPr>
                      <a:picLocks noChangeAspect="1"/>
                    </pic:cNvPicPr>
                  </pic:nvPicPr>
                  <pic:blipFill>
                    <a:blip r:embed="rId71"/>
                    <a:stretch>
                      <a:fillRect/>
                    </a:stretch>
                  </pic:blipFill>
                  <pic:spPr>
                    <a:xfrm>
                      <a:off x="0" y="0"/>
                      <a:ext cx="5646412" cy="439086"/>
                    </a:xfrm>
                    <a:prstGeom prst="rect">
                      <a:avLst/>
                    </a:prstGeom>
                  </pic:spPr>
                </pic:pic>
              </a:graphicData>
            </a:graphic>
          </wp:inline>
        </w:drawing>
      </w:r>
      <w:r>
        <w:rPr>
          <w:rFonts w:hint="eastAsia" w:ascii="宋体" w:hAnsi="宋体" w:cs="宋体"/>
          <w:sz w:val="28"/>
          <w:szCs w:val="28"/>
        </w:rPr>
        <w:t xml:space="preserve">                    打开连接</w:t>
      </w:r>
    </w:p>
    <w:p>
      <w:pPr>
        <w:rPr>
          <w:rFonts w:ascii="宋体" w:hAnsi="宋体" w:cs="宋体"/>
          <w:sz w:val="28"/>
          <w:szCs w:val="28"/>
        </w:rPr>
      </w:pPr>
      <w:r>
        <w:rPr>
          <w:rFonts w:hint="eastAsia" w:ascii="宋体" w:hAnsi="宋体" w:cs="宋体"/>
          <w:sz w:val="28"/>
          <w:szCs w:val="28"/>
        </w:rPr>
        <w:drawing>
          <wp:inline distT="0" distB="0" distL="114300" distR="114300">
            <wp:extent cx="5648325" cy="390525"/>
            <wp:effectExtent l="0" t="0" r="9525" b="9525"/>
            <wp:docPr id="60" name="图片 60"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3.4"/>
                    <pic:cNvPicPr>
                      <a:picLocks noChangeAspect="1"/>
                    </pic:cNvPicPr>
                  </pic:nvPicPr>
                  <pic:blipFill>
                    <a:blip r:embed="rId72"/>
                    <a:stretch>
                      <a:fillRect/>
                    </a:stretch>
                  </pic:blipFill>
                  <pic:spPr>
                    <a:xfrm>
                      <a:off x="0" y="0"/>
                      <a:ext cx="5593740" cy="386751"/>
                    </a:xfrm>
                    <a:prstGeom prst="rect">
                      <a:avLst/>
                    </a:prstGeom>
                  </pic:spPr>
                </pic:pic>
              </a:graphicData>
            </a:graphic>
          </wp:inline>
        </w:drawing>
      </w:r>
      <w:r>
        <w:rPr>
          <w:rFonts w:hint="eastAsia" w:ascii="宋体" w:hAnsi="宋体" w:cs="宋体"/>
          <w:sz w:val="28"/>
          <w:szCs w:val="28"/>
        </w:rPr>
        <w:t xml:space="preserve">                     断开连接</w:t>
      </w:r>
    </w:p>
    <w:p>
      <w:pPr>
        <w:pStyle w:val="4"/>
      </w:pPr>
      <w:bookmarkStart w:id="179" w:name="_Toc460515935"/>
      <w:bookmarkStart w:id="180" w:name="_Toc9190"/>
      <w:r>
        <w:rPr>
          <w:rFonts w:hint="eastAsia"/>
        </w:rPr>
        <w:t>电源开和电源关</w:t>
      </w:r>
      <w:bookmarkEnd w:id="179"/>
      <w:bookmarkEnd w:id="180"/>
    </w:p>
    <w:p>
      <w:pPr>
        <w:pStyle w:val="3"/>
        <w:spacing w:line="440" w:lineRule="exact"/>
        <w:ind w:firstLine="0" w:firstLineChars="0"/>
        <w:rPr>
          <w:rFonts w:ascii="宋体" w:hAnsi="宋体" w:cs="宋体"/>
          <w:sz w:val="28"/>
          <w:szCs w:val="28"/>
        </w:rPr>
      </w:pPr>
      <w:r>
        <w:rPr>
          <w:rFonts w:hint="eastAsia" w:ascii="宋体" w:hAnsi="宋体" w:cs="宋体"/>
          <w:sz w:val="28"/>
          <w:szCs w:val="28"/>
        </w:rPr>
        <w:t>“电源开”功能即打开屏幕，操作方式先选中屏幕，再点击“电源开”。“电源关”功能即关闭屏幕，操作方式先选中屏幕，再点击“电源关”。注意只有打开连接后，才能进行“电源开”，“电源关”操作。</w:t>
      </w:r>
    </w:p>
    <w:p>
      <w:pPr>
        <w:rPr>
          <w:rFonts w:ascii="宋体" w:hAnsi="宋体" w:cs="宋体"/>
          <w:sz w:val="28"/>
          <w:szCs w:val="28"/>
        </w:rPr>
      </w:pPr>
      <w:r>
        <w:rPr>
          <w:rFonts w:hint="eastAsia" w:ascii="宋体" w:hAnsi="宋体" w:cs="宋体"/>
          <w:sz w:val="28"/>
          <w:szCs w:val="28"/>
        </w:rPr>
        <w:drawing>
          <wp:inline distT="0" distB="0" distL="114300" distR="114300">
            <wp:extent cx="5876925" cy="3533775"/>
            <wp:effectExtent l="0" t="0" r="9525" b="9525"/>
            <wp:docPr id="62" name="图片 62" descr="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3.5"/>
                    <pic:cNvPicPr>
                      <a:picLocks noChangeAspect="1"/>
                    </pic:cNvPicPr>
                  </pic:nvPicPr>
                  <pic:blipFill>
                    <a:blip r:embed="rId73"/>
                    <a:stretch>
                      <a:fillRect/>
                    </a:stretch>
                  </pic:blipFill>
                  <pic:spPr>
                    <a:xfrm>
                      <a:off x="0" y="0"/>
                      <a:ext cx="5882438" cy="3537090"/>
                    </a:xfrm>
                    <a:prstGeom prst="rect">
                      <a:avLst/>
                    </a:prstGeom>
                  </pic:spPr>
                </pic:pic>
              </a:graphicData>
            </a:graphic>
          </wp:inline>
        </w:drawing>
      </w:r>
    </w:p>
    <w:p>
      <w:pPr>
        <w:rPr>
          <w:rFonts w:ascii="宋体" w:hAnsi="宋体" w:cs="宋体"/>
          <w:sz w:val="28"/>
          <w:szCs w:val="28"/>
        </w:rPr>
      </w:pPr>
    </w:p>
    <w:p>
      <w:pPr>
        <w:pStyle w:val="4"/>
        <w:rPr>
          <w:rFonts w:hint="eastAsia"/>
        </w:rPr>
      </w:pPr>
      <w:bookmarkStart w:id="181" w:name="_Toc460515936"/>
      <w:bookmarkStart w:id="182" w:name="_Toc27068"/>
    </w:p>
    <w:p>
      <w:pPr>
        <w:pStyle w:val="4"/>
        <w:rPr>
          <w:rFonts w:hint="eastAsia"/>
        </w:rPr>
      </w:pPr>
    </w:p>
    <w:p>
      <w:pPr>
        <w:pStyle w:val="3"/>
        <w:rPr>
          <w:rFonts w:hint="eastAsia"/>
        </w:rPr>
      </w:pPr>
    </w:p>
    <w:p>
      <w:pPr>
        <w:pStyle w:val="4"/>
      </w:pPr>
      <w:r>
        <w:rPr>
          <w:rFonts w:hint="eastAsia"/>
        </w:rPr>
        <w:t>输入通道</w:t>
      </w:r>
      <w:bookmarkEnd w:id="181"/>
      <w:bookmarkEnd w:id="182"/>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输入通道选择，选中输入通道，点击鼠标右键更改输入通道名称。输入通道。</w:t>
      </w:r>
    </w:p>
    <w:p>
      <w:r>
        <w:rPr>
          <w:rFonts w:hint="eastAsia"/>
        </w:rPr>
        <w:drawing>
          <wp:inline distT="0" distB="0" distL="114300" distR="114300">
            <wp:extent cx="5553075" cy="1524000"/>
            <wp:effectExtent l="0" t="0" r="9525" b="0"/>
            <wp:docPr id="64" name="图片 64" descr="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3.7"/>
                    <pic:cNvPicPr>
                      <a:picLocks noChangeAspect="1"/>
                    </pic:cNvPicPr>
                  </pic:nvPicPr>
                  <pic:blipFill>
                    <a:blip r:embed="rId74"/>
                    <a:stretch>
                      <a:fillRect/>
                    </a:stretch>
                  </pic:blipFill>
                  <pic:spPr>
                    <a:xfrm>
                      <a:off x="0" y="0"/>
                      <a:ext cx="5581223" cy="1531725"/>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输入通道选择</w:t>
      </w:r>
    </w:p>
    <w:p>
      <w:pPr>
        <w:ind w:firstLine="1274" w:firstLineChars="455"/>
        <w:rPr>
          <w:rFonts w:ascii="宋体" w:hAnsi="宋体" w:cs="宋体"/>
          <w:sz w:val="28"/>
          <w:szCs w:val="28"/>
        </w:rPr>
      </w:pPr>
      <w:r>
        <w:rPr>
          <w:rFonts w:hint="eastAsia" w:ascii="宋体" w:hAnsi="宋体" w:cs="宋体"/>
          <w:sz w:val="28"/>
          <w:szCs w:val="28"/>
        </w:rPr>
        <w:drawing>
          <wp:inline distT="0" distB="0" distL="114300" distR="114300">
            <wp:extent cx="3381375" cy="1304290"/>
            <wp:effectExtent l="0" t="0" r="0" b="0"/>
            <wp:docPr id="65" name="图片 65" descr="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3.8"/>
                    <pic:cNvPicPr>
                      <a:picLocks noChangeAspect="1"/>
                    </pic:cNvPicPr>
                  </pic:nvPicPr>
                  <pic:blipFill>
                    <a:blip r:embed="rId75"/>
                    <a:stretch>
                      <a:fillRect/>
                    </a:stretch>
                  </pic:blipFill>
                  <pic:spPr>
                    <a:xfrm>
                      <a:off x="0" y="0"/>
                      <a:ext cx="3381821" cy="1304925"/>
                    </a:xfrm>
                    <a:prstGeom prst="rect">
                      <a:avLst/>
                    </a:prstGeom>
                  </pic:spPr>
                </pic:pic>
              </a:graphicData>
            </a:graphic>
          </wp:inline>
        </w:drawing>
      </w:r>
    </w:p>
    <w:p>
      <w:pPr>
        <w:pStyle w:val="3"/>
        <w:spacing w:line="440" w:lineRule="exact"/>
        <w:ind w:firstLine="0" w:firstLineChars="0"/>
        <w:rPr>
          <w:rFonts w:ascii="宋体" w:hAnsi="宋体" w:cs="宋体"/>
          <w:sz w:val="28"/>
          <w:szCs w:val="28"/>
        </w:rPr>
      </w:pPr>
      <w:r>
        <w:rPr>
          <w:rFonts w:hint="eastAsia" w:ascii="宋体" w:hAnsi="宋体" w:cs="宋体"/>
          <w:sz w:val="28"/>
          <w:szCs w:val="28"/>
        </w:rPr>
        <w:t xml:space="preserve">                         更改输入通道名称</w:t>
      </w:r>
    </w:p>
    <w:p>
      <w:pPr>
        <w:pStyle w:val="3"/>
        <w:spacing w:line="440" w:lineRule="exact"/>
        <w:ind w:firstLine="0" w:firstLineChars="0"/>
        <w:rPr>
          <w:rFonts w:ascii="宋体" w:hAnsi="宋体" w:cs="宋体"/>
          <w:sz w:val="28"/>
          <w:szCs w:val="28"/>
        </w:rPr>
      </w:pPr>
    </w:p>
    <w:p>
      <w:pPr>
        <w:pStyle w:val="4"/>
      </w:pPr>
      <w:bookmarkStart w:id="183" w:name="_Toc460515937"/>
      <w:bookmarkStart w:id="184" w:name="_Toc13773"/>
      <w:r>
        <w:rPr>
          <w:rFonts w:hint="eastAsia"/>
        </w:rPr>
        <w:t>操作区</w:t>
      </w:r>
      <w:bookmarkEnd w:id="183"/>
      <w:bookmarkEnd w:id="184"/>
    </w:p>
    <w:p>
      <w:pPr>
        <w:pStyle w:val="3"/>
        <w:spacing w:line="440" w:lineRule="exact"/>
        <w:ind w:firstLine="0" w:firstLineChars="0"/>
        <w:rPr>
          <w:rFonts w:ascii="宋体" w:hAnsi="宋体" w:cs="宋体"/>
          <w:sz w:val="28"/>
          <w:szCs w:val="28"/>
        </w:rPr>
      </w:pPr>
      <w:r>
        <w:rPr>
          <w:rFonts w:hint="eastAsia" w:ascii="宋体" w:hAnsi="宋体" w:cs="宋体"/>
          <w:sz w:val="28"/>
          <w:szCs w:val="28"/>
        </w:rPr>
        <w:t>在进行一系列的设置后，便可进行拼接操作。操作方式:选中一定数量的单元格，点击鼠标右键，在鼠标右键弹出的菜单中有</w:t>
      </w:r>
      <w:r>
        <w:rPr>
          <w:rFonts w:hint="eastAsia" w:ascii="宋体" w:hAnsi="宋体" w:cs="宋体"/>
          <w:sz w:val="28"/>
          <w:szCs w:val="28"/>
          <w:lang w:eastAsia="zh-CN"/>
        </w:rPr>
        <w:t>四</w:t>
      </w:r>
      <w:r>
        <w:rPr>
          <w:rFonts w:hint="eastAsia" w:ascii="宋体" w:hAnsi="宋体" w:cs="宋体"/>
          <w:sz w:val="28"/>
          <w:szCs w:val="28"/>
        </w:rPr>
        <w:t>种信号源（HDMI、DVI、VGA、VIDEO</w:t>
      </w:r>
      <w:r>
        <w:rPr>
          <w:rFonts w:hint="eastAsia" w:ascii="宋体" w:hAnsi="宋体" w:cs="宋体"/>
          <w:sz w:val="28"/>
          <w:szCs w:val="28"/>
          <w:lang w:eastAsia="zh-CN"/>
        </w:rPr>
        <w:t>）</w:t>
      </w:r>
      <w:r>
        <w:rPr>
          <w:rFonts w:hint="eastAsia" w:ascii="宋体" w:hAnsi="宋体" w:cs="宋体"/>
          <w:sz w:val="28"/>
          <w:szCs w:val="28"/>
        </w:rPr>
        <w:t>和单元格显示，</w:t>
      </w:r>
    </w:p>
    <w:p>
      <w:pPr>
        <w:rPr>
          <w:rFonts w:ascii="宋体" w:hAnsi="宋体" w:cs="宋体"/>
          <w:sz w:val="28"/>
          <w:szCs w:val="28"/>
        </w:rPr>
      </w:pPr>
      <w:r>
        <w:drawing>
          <wp:inline distT="0" distB="0" distL="114300" distR="114300">
            <wp:extent cx="6183630" cy="2877820"/>
            <wp:effectExtent l="0" t="0" r="762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6"/>
                    <a:stretch>
                      <a:fillRect/>
                    </a:stretch>
                  </pic:blipFill>
                  <pic:spPr>
                    <a:xfrm>
                      <a:off x="0" y="0"/>
                      <a:ext cx="6183630" cy="2877820"/>
                    </a:xfrm>
                    <a:prstGeom prst="rect">
                      <a:avLst/>
                    </a:prstGeom>
                    <a:noFill/>
                    <a:ln w="9525">
                      <a:noFill/>
                    </a:ln>
                  </pic:spPr>
                </pic:pic>
              </a:graphicData>
            </a:graphic>
          </wp:inline>
        </w:drawing>
      </w:r>
      <w:r>
        <w:rPr>
          <w:rFonts w:hint="eastAsia" w:ascii="宋体" w:hAnsi="宋体" w:cs="宋体"/>
          <w:sz w:val="28"/>
          <w:szCs w:val="28"/>
        </w:rPr>
        <w:t xml:space="preserve">                       拼接操作</w:t>
      </w:r>
    </w:p>
    <w:p>
      <w:pPr>
        <w:pStyle w:val="3"/>
        <w:spacing w:line="440" w:lineRule="exact"/>
        <w:ind w:firstLine="0" w:firstLineChars="0"/>
        <w:rPr>
          <w:sz w:val="28"/>
          <w:szCs w:val="28"/>
        </w:rPr>
      </w:pPr>
    </w:p>
    <w:p>
      <w:pPr>
        <w:pStyle w:val="4"/>
      </w:pPr>
      <w:bookmarkStart w:id="185" w:name="_Toc4620"/>
      <w:bookmarkStart w:id="186" w:name="_Toc460515938"/>
      <w:r>
        <w:rPr>
          <w:rFonts w:hint="eastAsia"/>
        </w:rPr>
        <w:t>超级用户附加功能</w:t>
      </w:r>
      <w:bookmarkEnd w:id="185"/>
      <w:bookmarkEnd w:id="186"/>
    </w:p>
    <w:p>
      <w:pPr>
        <w:pStyle w:val="3"/>
        <w:ind w:firstLine="0" w:firstLineChars="0"/>
        <w:rPr>
          <w:rFonts w:ascii="宋体" w:hAnsi="宋体" w:cs="宋体"/>
          <w:b/>
          <w:bCs/>
          <w:sz w:val="28"/>
          <w:szCs w:val="28"/>
        </w:rPr>
      </w:pPr>
    </w:p>
    <w:p>
      <w:pPr>
        <w:pStyle w:val="3"/>
        <w:spacing w:line="440" w:lineRule="exact"/>
        <w:ind w:firstLine="0" w:firstLineChars="0"/>
        <w:rPr>
          <w:rFonts w:ascii="宋体" w:hAnsi="宋体" w:cs="宋体"/>
          <w:sz w:val="28"/>
          <w:szCs w:val="28"/>
        </w:rPr>
      </w:pPr>
      <w:r>
        <w:rPr>
          <w:rFonts w:hint="eastAsia" w:ascii="宋体" w:hAnsi="宋体" w:cs="宋体"/>
          <w:sz w:val="28"/>
          <w:szCs w:val="28"/>
        </w:rPr>
        <w:t>本节将介绍超级用户附加的一些功能，包括下列信息：附加功能；命令显示。</w:t>
      </w:r>
    </w:p>
    <w:p>
      <w:pPr>
        <w:pStyle w:val="3"/>
        <w:spacing w:line="440" w:lineRule="exact"/>
        <w:ind w:firstLine="0" w:firstLineChars="0"/>
        <w:rPr>
          <w:rFonts w:ascii="宋体" w:hAnsi="宋体" w:cs="宋体"/>
          <w:sz w:val="28"/>
          <w:szCs w:val="28"/>
        </w:rPr>
      </w:pPr>
    </w:p>
    <w:p>
      <w:pPr>
        <w:pStyle w:val="4"/>
      </w:pPr>
      <w:bookmarkStart w:id="187" w:name="_Toc460515939"/>
      <w:bookmarkStart w:id="188" w:name="_Toc12394"/>
      <w:r>
        <w:rPr>
          <w:rFonts w:hint="eastAsia"/>
        </w:rPr>
        <w:t>附加功能</w:t>
      </w:r>
      <w:bookmarkEnd w:id="187"/>
      <w:bookmarkEnd w:id="188"/>
    </w:p>
    <w:p>
      <w:pPr>
        <w:pStyle w:val="5"/>
      </w:pPr>
      <w:bookmarkStart w:id="189" w:name="_Toc7860"/>
      <w:r>
        <w:rPr>
          <w:rFonts w:hint="eastAsia"/>
        </w:rPr>
        <w:t>温度控制</w:t>
      </w:r>
      <w:bookmarkEnd w:id="189"/>
    </w:p>
    <w:p>
      <w:pPr>
        <w:pStyle w:val="3"/>
        <w:ind w:firstLineChars="0"/>
      </w:pPr>
      <w:r>
        <w:rPr>
          <w:rFonts w:hint="eastAsia"/>
        </w:rPr>
        <w:t>温度风扇控制，默认是“自动模式</w:t>
      </w:r>
      <w:r>
        <w:t>”</w:t>
      </w:r>
      <w:r>
        <w:rPr>
          <w:rFonts w:hint="eastAsia"/>
        </w:rPr>
        <w:t>：另外是风扇常开、风扇常关、模式可以供客户选择。</w:t>
      </w:r>
    </w:p>
    <w:p>
      <w:pPr>
        <w:pStyle w:val="3"/>
        <w:ind w:firstLine="480"/>
      </w:pPr>
    </w:p>
    <w:p>
      <w:pPr>
        <w:ind w:left="424" w:leftChars="202"/>
      </w:pPr>
      <w:r>
        <w:rPr>
          <w:rFonts w:hint="eastAsia"/>
        </w:rPr>
        <w:drawing>
          <wp:inline distT="0" distB="0" distL="114300" distR="114300">
            <wp:extent cx="5391150" cy="1225550"/>
            <wp:effectExtent l="0" t="0" r="0" b="0"/>
            <wp:docPr id="63" name="图片 63" descr="温度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温度控制"/>
                    <pic:cNvPicPr>
                      <a:picLocks noChangeAspect="1"/>
                    </pic:cNvPicPr>
                  </pic:nvPicPr>
                  <pic:blipFill>
                    <a:blip r:embed="rId77"/>
                    <a:stretch>
                      <a:fillRect/>
                    </a:stretch>
                  </pic:blipFill>
                  <pic:spPr>
                    <a:xfrm>
                      <a:off x="0" y="0"/>
                      <a:ext cx="5390119" cy="1225395"/>
                    </a:xfrm>
                    <a:prstGeom prst="rect">
                      <a:avLst/>
                    </a:prstGeom>
                  </pic:spPr>
                </pic:pic>
              </a:graphicData>
            </a:graphic>
          </wp:inline>
        </w:drawing>
      </w:r>
    </w:p>
    <w:p>
      <w:pPr>
        <w:pStyle w:val="3"/>
        <w:spacing w:line="440" w:lineRule="exact"/>
        <w:ind w:left="840" w:firstLine="420" w:firstLineChars="0"/>
        <w:rPr>
          <w:rFonts w:ascii="宋体" w:hAnsi="宋体" w:cs="宋体"/>
          <w:sz w:val="28"/>
          <w:szCs w:val="28"/>
        </w:rPr>
      </w:pPr>
    </w:p>
    <w:p>
      <w:pPr>
        <w:pStyle w:val="3"/>
        <w:spacing w:line="440" w:lineRule="exact"/>
        <w:ind w:left="840" w:firstLine="420" w:firstLineChars="0"/>
        <w:rPr>
          <w:rFonts w:ascii="宋体" w:hAnsi="宋体" w:cs="宋体"/>
          <w:sz w:val="28"/>
          <w:szCs w:val="28"/>
        </w:rPr>
      </w:pPr>
    </w:p>
    <w:p>
      <w:pPr>
        <w:pStyle w:val="5"/>
      </w:pPr>
      <w:bookmarkStart w:id="190" w:name="_Toc3989"/>
      <w:r>
        <w:rPr>
          <w:rFonts w:hint="eastAsia"/>
        </w:rPr>
        <w:t>屏幕设置</w:t>
      </w:r>
      <w:bookmarkEnd w:id="190"/>
    </w:p>
    <w:p>
      <w:r>
        <w:rPr>
          <w:rFonts w:hint="eastAsia"/>
        </w:rPr>
        <w:t>测试项里面有关于大屏拼接盒子LVDS信号输出的一些设定（方便点屏测试）烤机模式的开关，拷机模式必须在无信号的情况下次啊能开启，功能为：红、绿、蓝、白、黑等颜色闪烁，不需要可以关闭。配置屏参，可以增加屏参种类的和翻转。屏参切换会黑屏重启，请知悉。切换翻转可以正常使用。</w:t>
      </w:r>
    </w:p>
    <w:p>
      <w:pPr>
        <w:pStyle w:val="3"/>
        <w:ind w:firstLineChars="0"/>
      </w:pPr>
    </w:p>
    <w:p>
      <w:pPr>
        <w:pStyle w:val="3"/>
        <w:ind w:firstLine="480"/>
      </w:pPr>
    </w:p>
    <w:p>
      <w:pPr>
        <w:ind w:left="424" w:leftChars="202"/>
        <w:rPr>
          <w:rFonts w:ascii="宋体" w:hAnsi="宋体" w:cs="宋体"/>
          <w:sz w:val="28"/>
          <w:szCs w:val="28"/>
        </w:rPr>
      </w:pPr>
      <w:r>
        <w:rPr>
          <w:rFonts w:hint="eastAsia" w:ascii="宋体" w:hAnsi="宋体" w:cs="宋体"/>
          <w:b/>
          <w:bCs/>
          <w:sz w:val="28"/>
          <w:szCs w:val="28"/>
        </w:rPr>
        <w:drawing>
          <wp:inline distT="0" distB="0" distL="114300" distR="114300">
            <wp:extent cx="5314950" cy="1181100"/>
            <wp:effectExtent l="0" t="0" r="0" b="0"/>
            <wp:docPr id="68" name="图片 68" descr="屏参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屏参设置"/>
                    <pic:cNvPicPr>
                      <a:picLocks noChangeAspect="1"/>
                    </pic:cNvPicPr>
                  </pic:nvPicPr>
                  <pic:blipFill>
                    <a:blip r:embed="rId78"/>
                    <a:stretch>
                      <a:fillRect/>
                    </a:stretch>
                  </pic:blipFill>
                  <pic:spPr>
                    <a:xfrm>
                      <a:off x="0" y="0"/>
                      <a:ext cx="5335745" cy="1185721"/>
                    </a:xfrm>
                    <a:prstGeom prst="rect">
                      <a:avLst/>
                    </a:prstGeom>
                  </pic:spPr>
                </pic:pic>
              </a:graphicData>
            </a:graphic>
          </wp:inline>
        </w:drawing>
      </w:r>
    </w:p>
    <w:p>
      <w:pPr>
        <w:rPr>
          <w:rFonts w:ascii="宋体" w:hAnsi="宋体" w:cs="宋体"/>
          <w:sz w:val="28"/>
          <w:szCs w:val="28"/>
        </w:rPr>
      </w:pPr>
    </w:p>
    <w:p>
      <w:pPr>
        <w:pStyle w:val="5"/>
      </w:pPr>
      <w:bookmarkStart w:id="191" w:name="_Toc482"/>
      <w:r>
        <w:rPr>
          <w:rFonts w:hint="eastAsia"/>
        </w:rPr>
        <w:t>软ID设置</w:t>
      </w:r>
      <w:bookmarkEnd w:id="191"/>
    </w:p>
    <w:p>
      <w:pPr>
        <w:pStyle w:val="3"/>
        <w:ind w:firstLineChars="0"/>
        <w:rPr>
          <w:szCs w:val="21"/>
        </w:rPr>
      </w:pPr>
      <w:r>
        <w:rPr>
          <w:rFonts w:hint="eastAsia"/>
          <w:szCs w:val="21"/>
        </w:rPr>
        <w:t>软ID识别码设定和设置软ID，首先可以产生识别码，然后根据产生的识别码来设定行列地址。</w:t>
      </w:r>
    </w:p>
    <w:p>
      <w:pPr>
        <w:pStyle w:val="3"/>
        <w:ind w:firstLine="480"/>
      </w:pPr>
    </w:p>
    <w:p>
      <w:pPr>
        <w:ind w:left="424" w:leftChars="202"/>
        <w:rPr>
          <w:rFonts w:ascii="宋体" w:hAnsi="宋体" w:cs="宋体"/>
          <w:sz w:val="28"/>
          <w:szCs w:val="28"/>
        </w:rPr>
      </w:pPr>
      <w:r>
        <w:rPr>
          <w:rFonts w:hint="eastAsia" w:ascii="宋体" w:hAnsi="宋体" w:cs="宋体"/>
          <w:b/>
          <w:bCs/>
          <w:sz w:val="28"/>
          <w:szCs w:val="28"/>
        </w:rPr>
        <w:drawing>
          <wp:inline distT="0" distB="0" distL="114300" distR="114300">
            <wp:extent cx="5314950" cy="1152525"/>
            <wp:effectExtent l="0" t="0" r="0" b="9525"/>
            <wp:docPr id="180" name="图片 180" descr="ID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D设置"/>
                    <pic:cNvPicPr>
                      <a:picLocks noChangeAspect="1"/>
                    </pic:cNvPicPr>
                  </pic:nvPicPr>
                  <pic:blipFill>
                    <a:blip r:embed="rId79"/>
                    <a:stretch>
                      <a:fillRect/>
                    </a:stretch>
                  </pic:blipFill>
                  <pic:spPr>
                    <a:xfrm>
                      <a:off x="0" y="0"/>
                      <a:ext cx="5327853" cy="1155323"/>
                    </a:xfrm>
                    <a:prstGeom prst="rect">
                      <a:avLst/>
                    </a:prstGeom>
                  </pic:spPr>
                </pic:pic>
              </a:graphicData>
            </a:graphic>
          </wp:inline>
        </w:drawing>
      </w:r>
    </w:p>
    <w:p>
      <w:pPr>
        <w:pStyle w:val="5"/>
      </w:pPr>
      <w:bookmarkStart w:id="192" w:name="_Toc13215"/>
      <w:r>
        <w:rPr>
          <w:rFonts w:hint="eastAsia"/>
        </w:rPr>
        <w:t>重显率</w:t>
      </w:r>
      <w:bookmarkEnd w:id="192"/>
    </w:p>
    <w:p>
      <w:pPr>
        <w:pStyle w:val="3"/>
        <w:ind w:firstLineChars="0"/>
        <w:rPr>
          <w:szCs w:val="21"/>
        </w:rPr>
      </w:pPr>
      <w:r>
        <w:rPr>
          <w:rFonts w:hint="eastAsia"/>
          <w:szCs w:val="21"/>
        </w:rPr>
        <w:t>调节像CVBS之类做了切边图像处理的画面显示大小调整，调乱了可以恢复。</w:t>
      </w:r>
    </w:p>
    <w:p>
      <w:pPr>
        <w:pStyle w:val="5"/>
      </w:pPr>
    </w:p>
    <w:p>
      <w:pPr>
        <w:pStyle w:val="3"/>
        <w:ind w:firstLine="480"/>
      </w:pPr>
    </w:p>
    <w:p>
      <w:pPr>
        <w:ind w:left="424" w:leftChars="202"/>
        <w:rPr>
          <w:rFonts w:ascii="宋体" w:hAnsi="宋体" w:cs="宋体"/>
          <w:sz w:val="28"/>
          <w:szCs w:val="28"/>
        </w:rPr>
      </w:pPr>
      <w:r>
        <w:rPr>
          <w:rFonts w:hint="eastAsia" w:ascii="宋体" w:hAnsi="宋体" w:cs="宋体"/>
          <w:b/>
          <w:bCs/>
          <w:sz w:val="28"/>
          <w:szCs w:val="28"/>
        </w:rPr>
        <w:drawing>
          <wp:inline distT="0" distB="0" distL="114300" distR="114300">
            <wp:extent cx="5324475" cy="1122045"/>
            <wp:effectExtent l="0" t="0" r="0" b="1905"/>
            <wp:docPr id="181" name="图片 181" descr="重显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重显率"/>
                    <pic:cNvPicPr>
                      <a:picLocks noChangeAspect="1"/>
                    </pic:cNvPicPr>
                  </pic:nvPicPr>
                  <pic:blipFill>
                    <a:blip r:embed="rId80"/>
                    <a:stretch>
                      <a:fillRect/>
                    </a:stretch>
                  </pic:blipFill>
                  <pic:spPr>
                    <a:xfrm>
                      <a:off x="0" y="0"/>
                      <a:ext cx="5323456" cy="1122237"/>
                    </a:xfrm>
                    <a:prstGeom prst="rect">
                      <a:avLst/>
                    </a:prstGeom>
                  </pic:spPr>
                </pic:pic>
              </a:graphicData>
            </a:graphic>
          </wp:inline>
        </w:drawing>
      </w:r>
    </w:p>
    <w:p>
      <w:pPr>
        <w:rPr>
          <w:rFonts w:ascii="宋体" w:hAnsi="宋体" w:cs="宋体"/>
          <w:sz w:val="28"/>
          <w:szCs w:val="28"/>
        </w:rPr>
      </w:pPr>
    </w:p>
    <w:p>
      <w:pPr>
        <w:pStyle w:val="5"/>
      </w:pPr>
      <w:bookmarkStart w:id="193" w:name="_Toc15920"/>
      <w:r>
        <w:rPr>
          <w:rFonts w:hint="eastAsia"/>
        </w:rPr>
        <w:t>无信号LOGO拼接功能介绍</w:t>
      </w:r>
      <w:bookmarkEnd w:id="193"/>
    </w:p>
    <w:p>
      <w:pPr>
        <w:ind w:firstLine="420" w:firstLineChars="200"/>
      </w:pPr>
      <w:r>
        <w:rPr>
          <w:rFonts w:hint="eastAsia"/>
        </w:rPr>
        <w:t>这个为无信号下显示开机JPEG LOGO，可以通过这个来控制LOGO的拼接，LOGO总开关只是控制开机LOGO要不要显示。LOGO要选择拼接大小后可以拼接，字幕也一样，跟信号图像拼接是分离的。</w:t>
      </w:r>
    </w:p>
    <w:p>
      <w:pPr>
        <w:pStyle w:val="3"/>
        <w:ind w:firstLine="480"/>
      </w:pPr>
    </w:p>
    <w:p>
      <w:pPr>
        <w:ind w:left="422" w:leftChars="201" w:firstLine="2"/>
        <w:rPr>
          <w:rFonts w:ascii="宋体" w:hAnsi="宋体" w:cs="宋体"/>
          <w:sz w:val="28"/>
          <w:szCs w:val="28"/>
        </w:rPr>
      </w:pPr>
      <w:r>
        <w:rPr>
          <w:rFonts w:hint="eastAsia" w:ascii="宋体" w:hAnsi="宋体" w:cs="宋体"/>
          <w:b/>
          <w:bCs/>
          <w:sz w:val="28"/>
          <w:szCs w:val="28"/>
        </w:rPr>
        <w:drawing>
          <wp:inline distT="0" distB="0" distL="114300" distR="114300">
            <wp:extent cx="5324475" cy="1179830"/>
            <wp:effectExtent l="0" t="0" r="0" b="1270"/>
            <wp:docPr id="69" name="图片 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LOGO"/>
                    <pic:cNvPicPr>
                      <a:picLocks noChangeAspect="1"/>
                    </pic:cNvPicPr>
                  </pic:nvPicPr>
                  <pic:blipFill>
                    <a:blip r:embed="rId81"/>
                    <a:stretch>
                      <a:fillRect/>
                    </a:stretch>
                  </pic:blipFill>
                  <pic:spPr>
                    <a:xfrm>
                      <a:off x="0" y="0"/>
                      <a:ext cx="5346709" cy="1185229"/>
                    </a:xfrm>
                    <a:prstGeom prst="rect">
                      <a:avLst/>
                    </a:prstGeom>
                  </pic:spPr>
                </pic:pic>
              </a:graphicData>
            </a:graphic>
          </wp:inline>
        </w:drawing>
      </w:r>
    </w:p>
    <w:p>
      <w:pPr>
        <w:pStyle w:val="5"/>
      </w:pPr>
      <w:bookmarkStart w:id="194" w:name="_Toc21013"/>
      <w:r>
        <w:rPr>
          <w:rFonts w:hint="eastAsia"/>
        </w:rPr>
        <w:t>系统配置</w:t>
      </w:r>
      <w:bookmarkEnd w:id="194"/>
    </w:p>
    <w:p>
      <w:pPr>
        <w:pStyle w:val="3"/>
        <w:ind w:firstLineChars="0"/>
        <w:rPr>
          <w:szCs w:val="21"/>
        </w:rPr>
      </w:pPr>
      <w:r>
        <w:rPr>
          <w:rFonts w:hint="eastAsia"/>
          <w:szCs w:val="21"/>
        </w:rPr>
        <w:t>1总复位界面，密码为cjfw，此复位为复位除（限制时间和预案）之外的所有设定，包括软ID也会复位。</w:t>
      </w:r>
    </w:p>
    <w:p>
      <w:pPr>
        <w:pStyle w:val="3"/>
        <w:ind w:firstLineChars="0"/>
        <w:rPr>
          <w:szCs w:val="21"/>
        </w:rPr>
      </w:pPr>
      <w:r>
        <w:rPr>
          <w:rFonts w:hint="eastAsia"/>
          <w:szCs w:val="21"/>
        </w:rPr>
        <w:t>2在有U盘连接的情况下，而且内有对应bin文件，可以通过u盘对指定大屏拼接盒子升级。</w:t>
      </w:r>
    </w:p>
    <w:p>
      <w:pPr>
        <w:pStyle w:val="3"/>
        <w:ind w:firstLineChars="0"/>
        <w:rPr>
          <w:szCs w:val="21"/>
        </w:rPr>
      </w:pPr>
    </w:p>
    <w:p>
      <w:pPr>
        <w:pStyle w:val="3"/>
        <w:ind w:firstLine="480"/>
      </w:pPr>
    </w:p>
    <w:p>
      <w:pPr>
        <w:pStyle w:val="3"/>
        <w:ind w:left="424" w:leftChars="202" w:firstLine="0" w:firstLineChars="0"/>
        <w:rPr>
          <w:rFonts w:ascii="宋体" w:hAnsi="宋体" w:cs="宋体"/>
          <w:sz w:val="28"/>
          <w:szCs w:val="28"/>
        </w:rPr>
      </w:pPr>
      <w:r>
        <w:rPr>
          <w:rFonts w:hint="eastAsia" w:ascii="宋体" w:hAnsi="宋体" w:cs="宋体"/>
          <w:b/>
          <w:bCs/>
          <w:sz w:val="28"/>
          <w:szCs w:val="28"/>
        </w:rPr>
        <w:drawing>
          <wp:inline distT="0" distB="0" distL="0" distR="0">
            <wp:extent cx="5286375" cy="1179830"/>
            <wp:effectExtent l="0" t="0" r="0" b="127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284675" cy="1179830"/>
                    </a:xfrm>
                    <a:prstGeom prst="rect">
                      <a:avLst/>
                    </a:prstGeom>
                  </pic:spPr>
                </pic:pic>
              </a:graphicData>
            </a:graphic>
          </wp:inline>
        </w:drawing>
      </w:r>
    </w:p>
    <w:p>
      <w:pPr>
        <w:pStyle w:val="3"/>
        <w:ind w:firstLine="0" w:firstLineChars="0"/>
        <w:rPr>
          <w:rFonts w:ascii="宋体" w:hAnsi="宋体" w:cs="宋体"/>
          <w:sz w:val="28"/>
          <w:szCs w:val="28"/>
        </w:rPr>
      </w:pPr>
    </w:p>
    <w:p>
      <w:pPr>
        <w:pStyle w:val="5"/>
      </w:pPr>
      <w:bookmarkStart w:id="195" w:name="_Toc718"/>
      <w:r>
        <w:rPr>
          <w:rFonts w:hint="eastAsia"/>
        </w:rPr>
        <w:t>调试窗口</w:t>
      </w:r>
      <w:bookmarkEnd w:id="195"/>
    </w:p>
    <w:p>
      <w:pPr>
        <w:pStyle w:val="3"/>
        <w:ind w:firstLine="480"/>
      </w:pPr>
      <w:r>
        <w:rPr>
          <w:rFonts w:hint="eastAsia"/>
        </w:rPr>
        <w:t>发送的指令显示可以通过（字符串模式，Hex模式）发送</w:t>
      </w:r>
    </w:p>
    <w:p>
      <w:pPr>
        <w:pStyle w:val="3"/>
        <w:ind w:left="424" w:leftChars="202" w:firstLine="0" w:firstLineChars="0"/>
        <w:rPr>
          <w:rFonts w:ascii="宋体" w:hAnsi="宋体" w:cs="宋体"/>
          <w:sz w:val="28"/>
          <w:szCs w:val="28"/>
        </w:rPr>
      </w:pPr>
      <w:r>
        <w:rPr>
          <w:rFonts w:hint="eastAsia" w:ascii="宋体" w:hAnsi="宋体" w:cs="宋体"/>
          <w:b/>
          <w:bCs/>
          <w:sz w:val="28"/>
          <w:szCs w:val="28"/>
        </w:rPr>
        <w:drawing>
          <wp:inline distT="0" distB="0" distL="114300" distR="114300">
            <wp:extent cx="5286375" cy="1108710"/>
            <wp:effectExtent l="0" t="0" r="0" b="0"/>
            <wp:docPr id="61" name="图片 61" descr="调试窗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调试窗口"/>
                    <pic:cNvPicPr>
                      <a:picLocks noChangeAspect="1"/>
                    </pic:cNvPicPr>
                  </pic:nvPicPr>
                  <pic:blipFill>
                    <a:blip r:embed="rId83"/>
                    <a:stretch>
                      <a:fillRect/>
                    </a:stretch>
                  </pic:blipFill>
                  <pic:spPr>
                    <a:xfrm>
                      <a:off x="0" y="0"/>
                      <a:ext cx="5292294" cy="1110569"/>
                    </a:xfrm>
                    <a:prstGeom prst="rect">
                      <a:avLst/>
                    </a:prstGeom>
                  </pic:spPr>
                </pic:pic>
              </a:graphicData>
            </a:graphic>
          </wp:inline>
        </w:drawing>
      </w:r>
    </w:p>
    <w:p>
      <w:pPr>
        <w:pStyle w:val="3"/>
        <w:ind w:firstLine="0" w:firstLineChars="0"/>
        <w:rPr>
          <w:rFonts w:ascii="宋体" w:hAnsi="宋体" w:cs="宋体"/>
          <w:sz w:val="28"/>
          <w:szCs w:val="28"/>
        </w:rPr>
      </w:pPr>
    </w:p>
    <w:p>
      <w:pPr>
        <w:pStyle w:val="5"/>
      </w:pPr>
      <w:bookmarkStart w:id="196" w:name="_Toc21979"/>
      <w:r>
        <w:rPr>
          <w:rFonts w:hint="eastAsia"/>
        </w:rPr>
        <w:t>命令显示</w:t>
      </w:r>
      <w:bookmarkEnd w:id="196"/>
    </w:p>
    <w:p>
      <w:pPr>
        <w:pStyle w:val="3"/>
        <w:spacing w:line="440" w:lineRule="exact"/>
        <w:ind w:firstLine="0" w:firstLineChars="0"/>
        <w:rPr>
          <w:rFonts w:ascii="宋体" w:hAnsi="宋体" w:cs="宋体"/>
          <w:sz w:val="28"/>
          <w:szCs w:val="28"/>
        </w:rPr>
      </w:pPr>
      <w:r>
        <w:rPr>
          <w:rFonts w:hint="eastAsia" w:ascii="宋体" w:hAnsi="宋体" w:cs="宋体"/>
          <w:sz w:val="28"/>
          <w:szCs w:val="28"/>
        </w:rPr>
        <w:t>命令显示框在主界面的右下角，发送的指令在显示框内显示，</w:t>
      </w:r>
    </w:p>
    <w:p>
      <w:pPr>
        <w:rPr>
          <w:rFonts w:ascii="宋体" w:hAnsi="宋体" w:cs="宋体"/>
          <w:b/>
          <w:bCs/>
          <w:sz w:val="32"/>
          <w:szCs w:val="32"/>
        </w:rPr>
      </w:pPr>
      <w:r>
        <w:rPr>
          <w:rFonts w:hint="eastAsia" w:ascii="宋体" w:hAnsi="宋体" w:cs="宋体"/>
          <w:b/>
          <w:bCs/>
          <w:sz w:val="32"/>
          <w:szCs w:val="32"/>
        </w:rPr>
        <w:drawing>
          <wp:inline distT="0" distB="0" distL="114300" distR="114300">
            <wp:extent cx="2296160" cy="1543050"/>
            <wp:effectExtent l="0" t="0" r="8890" b="0"/>
            <wp:docPr id="67" name="图片 67"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1"/>
                    <pic:cNvPicPr>
                      <a:picLocks noChangeAspect="1"/>
                    </pic:cNvPicPr>
                  </pic:nvPicPr>
                  <pic:blipFill>
                    <a:blip r:embed="rId84"/>
                    <a:stretch>
                      <a:fillRect/>
                    </a:stretch>
                  </pic:blipFill>
                  <pic:spPr>
                    <a:xfrm>
                      <a:off x="0" y="0"/>
                      <a:ext cx="2296160" cy="1543050"/>
                    </a:xfrm>
                    <a:prstGeom prst="rect">
                      <a:avLst/>
                    </a:prstGeom>
                  </pic:spPr>
                </pic:pic>
              </a:graphicData>
            </a:graphic>
          </wp:inline>
        </w:drawing>
      </w:r>
    </w:p>
    <w:p>
      <w:pPr>
        <w:pStyle w:val="3"/>
        <w:spacing w:line="440" w:lineRule="exact"/>
        <w:ind w:firstLine="0" w:firstLineChars="0"/>
        <w:rPr>
          <w:rFonts w:ascii="宋体" w:hAnsi="宋体" w:cs="宋体"/>
        </w:rPr>
      </w:pPr>
    </w:p>
    <w:p>
      <w:pPr>
        <w:pStyle w:val="3"/>
        <w:ind w:firstLine="480"/>
      </w:pPr>
    </w:p>
    <w:p>
      <w:pPr>
        <w:spacing w:line="360" w:lineRule="auto"/>
        <w:ind w:firstLine="480" w:firstLineChars="200"/>
        <w:rPr>
          <w:sz w:val="24"/>
        </w:rPr>
      </w:pPr>
    </w:p>
    <w:p>
      <w:pPr>
        <w:spacing w:line="360" w:lineRule="auto"/>
        <w:ind w:firstLine="480" w:firstLineChars="200"/>
        <w:rPr>
          <w:sz w:val="24"/>
        </w:rPr>
      </w:pPr>
    </w:p>
    <w:p>
      <w:pPr>
        <w:spacing w:line="360" w:lineRule="auto"/>
        <w:ind w:left="479" w:leftChars="228"/>
        <w:rPr>
          <w:sz w:val="24"/>
          <w:szCs w:val="21"/>
        </w:rPr>
      </w:pPr>
    </w:p>
    <w:p>
      <w:pPr>
        <w:pStyle w:val="4"/>
      </w:pPr>
      <w:bookmarkStart w:id="197" w:name="_Toc395872179"/>
      <w:bookmarkStart w:id="198" w:name="_Toc460515940"/>
      <w:bookmarkStart w:id="199" w:name="_Toc28091"/>
      <w:r>
        <w:rPr>
          <w:rFonts w:hint="eastAsia"/>
        </w:rPr>
        <w:t>使用时间限制功能</w:t>
      </w:r>
      <w:bookmarkEnd w:id="197"/>
      <w:bookmarkEnd w:id="198"/>
      <w:bookmarkEnd w:id="199"/>
    </w:p>
    <w:p>
      <w:pPr>
        <w:spacing w:line="360" w:lineRule="auto"/>
        <w:ind w:left="479" w:leftChars="228"/>
        <w:rPr>
          <w:sz w:val="24"/>
          <w:szCs w:val="21"/>
        </w:rPr>
      </w:pPr>
    </w:p>
    <w:p>
      <w:pPr>
        <w:spacing w:line="360" w:lineRule="auto"/>
        <w:rPr>
          <w:color w:val="FF0000"/>
          <w:sz w:val="24"/>
          <w:szCs w:val="21"/>
        </w:rPr>
      </w:pPr>
      <w:r>
        <w:rPr>
          <w:rFonts w:hint="eastAsia"/>
          <w:b/>
          <w:color w:val="FF0000"/>
          <w:sz w:val="28"/>
          <w:szCs w:val="28"/>
        </w:rPr>
        <w:t>关于限制时间功能使用说明:</w:t>
      </w:r>
    </w:p>
    <w:p>
      <w:pPr>
        <w:rPr>
          <w:sz w:val="28"/>
          <w:szCs w:val="28"/>
        </w:rPr>
      </w:pPr>
      <w:r>
        <w:rPr>
          <w:rFonts w:hint="eastAsia"/>
          <w:sz w:val="28"/>
          <w:szCs w:val="28"/>
        </w:rPr>
        <w:t>大屏拼接盒使用时间限制功能主要由（时间限制文件生成系统）和（注册界面）构成，</w:t>
      </w:r>
    </w:p>
    <w:p>
      <w:pPr>
        <w:rPr>
          <w:sz w:val="28"/>
          <w:szCs w:val="28"/>
        </w:rPr>
      </w:pPr>
      <w:r>
        <w:rPr>
          <w:rFonts w:hint="eastAsia"/>
          <w:sz w:val="28"/>
          <w:szCs w:val="28"/>
        </w:rPr>
        <w:t>如下：</w:t>
      </w:r>
    </w:p>
    <w:p>
      <w:pPr>
        <w:rPr>
          <w:sz w:val="28"/>
          <w:szCs w:val="28"/>
        </w:rPr>
      </w:pPr>
      <w:r>
        <w:drawing>
          <wp:inline distT="0" distB="0" distL="114300" distR="114300">
            <wp:extent cx="4641215" cy="4057015"/>
            <wp:effectExtent l="0" t="0" r="6985" b="635"/>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pic:cNvPicPr>
                  </pic:nvPicPr>
                  <pic:blipFill>
                    <a:blip r:embed="rId85"/>
                    <a:stretch>
                      <a:fillRect/>
                    </a:stretch>
                  </pic:blipFill>
                  <pic:spPr>
                    <a:xfrm>
                      <a:off x="0" y="0"/>
                      <a:ext cx="4641215" cy="4057015"/>
                    </a:xfrm>
                    <a:prstGeom prst="rect">
                      <a:avLst/>
                    </a:prstGeom>
                    <a:noFill/>
                    <a:ln w="9525">
                      <a:noFill/>
                    </a:ln>
                  </pic:spPr>
                </pic:pic>
              </a:graphicData>
            </a:graphic>
          </wp:inline>
        </w:drawing>
      </w:r>
    </w:p>
    <w:p>
      <w:pPr>
        <w:rPr>
          <w:b/>
          <w:color w:val="FF0000"/>
          <w:sz w:val="28"/>
          <w:szCs w:val="28"/>
        </w:rPr>
      </w:pPr>
      <w:r>
        <w:rPr>
          <w:rFonts w:hint="eastAsia"/>
          <w:b/>
          <w:color w:val="FF0000"/>
          <w:sz w:val="28"/>
          <w:szCs w:val="28"/>
        </w:rPr>
        <w:t>注册时间限制功能界面</w:t>
      </w:r>
    </w:p>
    <w:p>
      <w:pPr>
        <w:rPr>
          <w:sz w:val="28"/>
          <w:szCs w:val="28"/>
        </w:rPr>
      </w:pPr>
      <w:r>
        <w:rPr>
          <w:rFonts w:hint="eastAsia"/>
          <w:sz w:val="28"/>
          <w:szCs w:val="28"/>
        </w:rPr>
        <w:t>而注册界面是嵌入到客户控制软件内：点击注册按钮</w:t>
      </w:r>
    </w:p>
    <w:p>
      <w:pPr>
        <w:rPr>
          <w:sz w:val="28"/>
          <w:szCs w:val="28"/>
        </w:rPr>
      </w:pPr>
      <w:r>
        <w:drawing>
          <wp:inline distT="0" distB="0" distL="114300" distR="114300">
            <wp:extent cx="5032375" cy="915670"/>
            <wp:effectExtent l="0" t="0" r="15875" b="17780"/>
            <wp:docPr id="1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
                    <pic:cNvPicPr>
                      <a:picLocks noChangeAspect="1"/>
                    </pic:cNvPicPr>
                  </pic:nvPicPr>
                  <pic:blipFill>
                    <a:blip r:embed="rId86"/>
                    <a:stretch>
                      <a:fillRect/>
                    </a:stretch>
                  </pic:blipFill>
                  <pic:spPr>
                    <a:xfrm>
                      <a:off x="0" y="0"/>
                      <a:ext cx="5032375" cy="915670"/>
                    </a:xfrm>
                    <a:prstGeom prst="rect">
                      <a:avLst/>
                    </a:prstGeom>
                    <a:noFill/>
                    <a:ln w="9525">
                      <a:noFill/>
                    </a:ln>
                  </pic:spPr>
                </pic:pic>
              </a:graphicData>
            </a:graphic>
          </wp:inline>
        </w:drawing>
      </w:r>
    </w:p>
    <w:p>
      <w:pPr>
        <w:rPr>
          <w:sz w:val="28"/>
          <w:szCs w:val="28"/>
        </w:rPr>
      </w:pPr>
      <w:r>
        <w:rPr>
          <w:rFonts w:hint="eastAsia"/>
          <w:sz w:val="28"/>
          <w:szCs w:val="28"/>
        </w:rPr>
        <w:t>弹出注册界面，在此选择注册文件路径后执行注册便可以。</w:t>
      </w:r>
    </w:p>
    <w:p>
      <w:r>
        <w:drawing>
          <wp:inline distT="0" distB="0" distL="114300" distR="114300">
            <wp:extent cx="5351780" cy="1543050"/>
            <wp:effectExtent l="0" t="0" r="1270" b="0"/>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87"/>
                    <a:stretch>
                      <a:fillRect/>
                    </a:stretch>
                  </pic:blipFill>
                  <pic:spPr>
                    <a:xfrm>
                      <a:off x="0" y="0"/>
                      <a:ext cx="5351780" cy="1543050"/>
                    </a:xfrm>
                    <a:prstGeom prst="rect">
                      <a:avLst/>
                    </a:prstGeom>
                    <a:noFill/>
                    <a:ln w="9525">
                      <a:noFill/>
                    </a:ln>
                  </pic:spPr>
                </pic:pic>
              </a:graphicData>
            </a:graphic>
          </wp:inline>
        </w:drawing>
      </w:r>
    </w:p>
    <w:p/>
    <w:p/>
    <w:p>
      <w:pPr>
        <w:rPr>
          <w:b/>
          <w:color w:val="FF0000"/>
          <w:sz w:val="28"/>
          <w:szCs w:val="28"/>
        </w:rPr>
      </w:pPr>
      <w:r>
        <w:rPr>
          <w:rFonts w:hint="eastAsia"/>
          <w:b/>
          <w:color w:val="FF0000"/>
          <w:sz w:val="28"/>
          <w:szCs w:val="28"/>
        </w:rPr>
        <w:t>功能描述:</w:t>
      </w:r>
    </w:p>
    <w:p>
      <w:pPr>
        <w:rPr>
          <w:b/>
          <w:sz w:val="28"/>
          <w:szCs w:val="28"/>
        </w:rPr>
      </w:pPr>
      <w:r>
        <w:drawing>
          <wp:inline distT="0" distB="0" distL="114300" distR="114300">
            <wp:extent cx="4886325" cy="4184015"/>
            <wp:effectExtent l="0" t="0" r="9525" b="6985"/>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85"/>
                    <a:stretch>
                      <a:fillRect/>
                    </a:stretch>
                  </pic:blipFill>
                  <pic:spPr>
                    <a:xfrm>
                      <a:off x="0" y="0"/>
                      <a:ext cx="4886325" cy="4184015"/>
                    </a:xfrm>
                    <a:prstGeom prst="rect">
                      <a:avLst/>
                    </a:prstGeom>
                    <a:noFill/>
                    <a:ln w="9525">
                      <a:noFill/>
                    </a:ln>
                  </pic:spPr>
                </pic:pic>
              </a:graphicData>
            </a:graphic>
          </wp:inline>
        </w:drawing>
      </w:r>
    </w:p>
    <w:p>
      <w:pPr>
        <w:ind w:left="279" w:leftChars="133" w:firstLine="560" w:firstLineChars="200"/>
        <w:rPr>
          <w:sz w:val="28"/>
          <w:szCs w:val="28"/>
        </w:rPr>
      </w:pPr>
      <w:r>
        <w:rPr>
          <w:rFonts w:hint="eastAsia"/>
          <w:sz w:val="28"/>
          <w:szCs w:val="28"/>
        </w:rPr>
        <w:t>第一步开启限制时间功能：设定限时密码，这个</w:t>
      </w:r>
      <w:r>
        <w:rPr>
          <w:rFonts w:hint="eastAsia"/>
          <w:b/>
          <w:color w:val="FF0000"/>
          <w:sz w:val="28"/>
          <w:szCs w:val="28"/>
        </w:rPr>
        <w:t>密码必须牢记</w:t>
      </w:r>
      <w:r>
        <w:rPr>
          <w:rFonts w:hint="eastAsia"/>
          <w:sz w:val="28"/>
          <w:szCs w:val="28"/>
        </w:rPr>
        <w:t>。然后输入</w:t>
      </w:r>
      <w:r>
        <w:rPr>
          <w:rFonts w:hint="eastAsia"/>
          <w:sz w:val="28"/>
          <w:szCs w:val="28"/>
          <w:lang w:eastAsia="zh-CN"/>
        </w:rPr>
        <w:t>开始时间与结束</w:t>
      </w:r>
      <w:r>
        <w:rPr>
          <w:rFonts w:hint="eastAsia"/>
          <w:sz w:val="28"/>
          <w:szCs w:val="28"/>
        </w:rPr>
        <w:t>时间</w:t>
      </w:r>
      <w:r>
        <w:rPr>
          <w:rFonts w:hint="eastAsia"/>
          <w:sz w:val="28"/>
          <w:szCs w:val="28"/>
          <w:lang w:eastAsia="zh-CN"/>
        </w:rPr>
        <w:t>，</w:t>
      </w:r>
      <w:r>
        <w:rPr>
          <w:rFonts w:hint="eastAsia"/>
          <w:sz w:val="28"/>
          <w:szCs w:val="28"/>
        </w:rPr>
        <w:t>长度(不大于50000小时)不能为空</w:t>
      </w:r>
      <w:r>
        <w:rPr>
          <w:rFonts w:hint="eastAsia"/>
          <w:sz w:val="28"/>
          <w:szCs w:val="28"/>
          <w:lang w:eastAsia="zh-CN"/>
        </w:rPr>
        <w:t>；</w:t>
      </w:r>
      <w:r>
        <w:rPr>
          <w:rFonts w:hint="eastAsia"/>
          <w:sz w:val="28"/>
          <w:szCs w:val="28"/>
        </w:rPr>
        <w:t>在此界面还</w:t>
      </w:r>
      <w:r>
        <w:rPr>
          <w:rFonts w:hint="eastAsia"/>
          <w:sz w:val="28"/>
          <w:szCs w:val="28"/>
          <w:lang w:eastAsia="zh-CN"/>
        </w:rPr>
        <w:t>需要</w:t>
      </w:r>
      <w:r>
        <w:rPr>
          <w:rFonts w:hint="eastAsia"/>
          <w:sz w:val="28"/>
          <w:szCs w:val="28"/>
        </w:rPr>
        <w:t>设定</w:t>
      </w:r>
      <w:r>
        <w:rPr>
          <w:rFonts w:hint="eastAsia"/>
          <w:color w:val="FF0000"/>
          <w:sz w:val="28"/>
          <w:szCs w:val="28"/>
        </w:rPr>
        <w:t>提示</w:t>
      </w:r>
      <w:r>
        <w:rPr>
          <w:rFonts w:hint="eastAsia"/>
          <w:color w:val="FF0000"/>
          <w:sz w:val="28"/>
          <w:szCs w:val="28"/>
          <w:lang w:eastAsia="zh-CN"/>
        </w:rPr>
        <w:t>时间</w:t>
      </w:r>
      <w:r>
        <w:rPr>
          <w:rFonts w:hint="eastAsia"/>
          <w:sz w:val="28"/>
          <w:szCs w:val="28"/>
        </w:rPr>
        <w:t>然后点击产生限时文件，如下图。</w:t>
      </w:r>
    </w:p>
    <w:p>
      <w:pPr>
        <w:ind w:firstLine="840" w:firstLineChars="300"/>
        <w:rPr>
          <w:sz w:val="28"/>
          <w:szCs w:val="28"/>
        </w:rPr>
      </w:pPr>
      <w:r>
        <w:rPr>
          <w:rFonts w:hint="eastAsia"/>
          <w:sz w:val="28"/>
          <w:szCs w:val="28"/>
        </w:rPr>
        <w:t>提示信息开启的情况下，点击用户注册界面的查看信息不但可以看到延时密码（XXXXXXXX）而且可以看到限制时间开启和剩余的小时数。</w:t>
      </w:r>
      <w:r>
        <w:rPr>
          <w:rFonts w:hint="eastAsia"/>
          <w:sz w:val="28"/>
          <w:szCs w:val="28"/>
          <w:lang w:eastAsia="zh-CN"/>
        </w:rPr>
        <w:t>提示时间为时间限制控制系统在结束时间到来前需要提前多久通知的设定。</w:t>
      </w:r>
    </w:p>
    <w:p>
      <w:pPr>
        <w:rPr>
          <w:sz w:val="28"/>
          <w:szCs w:val="28"/>
        </w:rPr>
      </w:pPr>
      <w:r>
        <w:drawing>
          <wp:inline distT="0" distB="0" distL="114300" distR="114300">
            <wp:extent cx="6184265" cy="3053715"/>
            <wp:effectExtent l="0" t="0" r="6985" b="1333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88"/>
                    <a:stretch>
                      <a:fillRect/>
                    </a:stretch>
                  </pic:blipFill>
                  <pic:spPr>
                    <a:xfrm>
                      <a:off x="0" y="0"/>
                      <a:ext cx="6184265" cy="3053715"/>
                    </a:xfrm>
                    <a:prstGeom prst="rect">
                      <a:avLst/>
                    </a:prstGeom>
                    <a:noFill/>
                    <a:ln w="9525">
                      <a:noFill/>
                    </a:ln>
                  </pic:spPr>
                </pic:pic>
              </a:graphicData>
            </a:graphic>
          </wp:inline>
        </w:drawing>
      </w:r>
    </w:p>
    <w:p>
      <w:pPr>
        <w:rPr>
          <w:sz w:val="28"/>
          <w:szCs w:val="28"/>
        </w:rPr>
      </w:pPr>
      <w:r>
        <w:rPr>
          <w:rFonts w:hint="eastAsia"/>
          <w:sz w:val="28"/>
          <w:szCs w:val="28"/>
        </w:rPr>
        <w:t>产生的限时文件就可以使用控制软件的注册界面来注册，如下图。先在注册界面上的</w:t>
      </w:r>
      <w:r>
        <w:rPr>
          <w:sz w:val="28"/>
          <w:szCs w:val="28"/>
        </w:rPr>
        <w:t>…</w:t>
      </w:r>
      <w:r>
        <w:rPr>
          <w:rFonts w:hint="eastAsia"/>
          <w:sz w:val="28"/>
          <w:szCs w:val="28"/>
        </w:rPr>
        <w:t>点击，找到</w:t>
      </w:r>
      <w:r>
        <w:rPr>
          <w:rFonts w:hint="eastAsia"/>
          <w:color w:val="FF0000"/>
          <w:sz w:val="28"/>
          <w:szCs w:val="28"/>
        </w:rPr>
        <w:t>限时文件路劲</w:t>
      </w:r>
      <w:r>
        <w:rPr>
          <w:rFonts w:hint="eastAsia"/>
          <w:sz w:val="28"/>
          <w:szCs w:val="28"/>
        </w:rPr>
        <w:t>，找到后点保存，然后点击应用就可以开启限时功能，对应屏幕也有菜单提示。</w:t>
      </w:r>
    </w:p>
    <w:p>
      <w:pPr>
        <w:rPr>
          <w:sz w:val="28"/>
          <w:szCs w:val="28"/>
        </w:rPr>
      </w:pPr>
      <w:r>
        <w:drawing>
          <wp:inline distT="0" distB="0" distL="114300" distR="114300">
            <wp:extent cx="3656965" cy="1762125"/>
            <wp:effectExtent l="0" t="0" r="635" b="952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89"/>
                    <a:stretch>
                      <a:fillRect/>
                    </a:stretch>
                  </pic:blipFill>
                  <pic:spPr>
                    <a:xfrm>
                      <a:off x="0" y="0"/>
                      <a:ext cx="3656965" cy="1762125"/>
                    </a:xfrm>
                    <a:prstGeom prst="rect">
                      <a:avLst/>
                    </a:prstGeom>
                    <a:noFill/>
                    <a:ln w="9525">
                      <a:noFill/>
                    </a:ln>
                  </pic:spPr>
                </pic:pic>
              </a:graphicData>
            </a:graphic>
          </wp:inline>
        </w:drawing>
      </w:r>
    </w:p>
    <w:p>
      <w:pPr>
        <w:rPr>
          <w:sz w:val="28"/>
          <w:szCs w:val="28"/>
        </w:rPr>
      </w:pPr>
      <w:r>
        <w:rPr>
          <w:rFonts w:hint="eastAsia"/>
          <w:sz w:val="28"/>
          <w:szCs w:val="28"/>
        </w:rPr>
        <w:t>第二步要给客户一个增加延时文件，比如增加如上图所示的100小时的再使用时间，延时密码为大屏拼接盒对应控制平台的注册界面下，按查看信息按键会显示一个延时密码，查看信息（客户端也有此按钮如下图）可以查看到</w:t>
      </w:r>
      <w:r>
        <w:rPr>
          <w:rFonts w:hint="eastAsia"/>
          <w:color w:val="FF0000"/>
          <w:sz w:val="28"/>
          <w:szCs w:val="28"/>
        </w:rPr>
        <w:t>延时密码（如：69346230）</w:t>
      </w:r>
      <w:r>
        <w:rPr>
          <w:rFonts w:hint="eastAsia"/>
          <w:sz w:val="28"/>
          <w:szCs w:val="28"/>
        </w:rPr>
        <w:t>，对应输入延时密码和需要延时的时间。，然后点解产生延时文件。</w:t>
      </w:r>
    </w:p>
    <w:p>
      <w:pPr>
        <w:rPr>
          <w:sz w:val="28"/>
          <w:szCs w:val="28"/>
        </w:rPr>
      </w:pPr>
    </w:p>
    <w:p>
      <w:pPr>
        <w:rPr>
          <w:sz w:val="28"/>
          <w:szCs w:val="28"/>
        </w:rPr>
      </w:pPr>
      <w:r>
        <w:drawing>
          <wp:inline distT="0" distB="0" distL="114300" distR="114300">
            <wp:extent cx="6078855" cy="2758440"/>
            <wp:effectExtent l="0" t="0" r="17145" b="381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90"/>
                    <a:stretch>
                      <a:fillRect/>
                    </a:stretch>
                  </pic:blipFill>
                  <pic:spPr>
                    <a:xfrm>
                      <a:off x="0" y="0"/>
                      <a:ext cx="6078855" cy="2758440"/>
                    </a:xfrm>
                    <a:prstGeom prst="rect">
                      <a:avLst/>
                    </a:prstGeom>
                    <a:noFill/>
                    <a:ln w="9525">
                      <a:noFill/>
                    </a:ln>
                  </pic:spPr>
                </pic:pic>
              </a:graphicData>
            </a:graphic>
          </wp:inline>
        </w:drawing>
      </w:r>
    </w:p>
    <w:p>
      <w:pPr>
        <w:rPr>
          <w:sz w:val="28"/>
          <w:szCs w:val="28"/>
        </w:rPr>
      </w:pPr>
      <w:r>
        <w:drawing>
          <wp:inline distT="0" distB="0" distL="114300" distR="114300">
            <wp:extent cx="3656965" cy="1762125"/>
            <wp:effectExtent l="0" t="0" r="635" b="952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91"/>
                    <a:stretch>
                      <a:fillRect/>
                    </a:stretch>
                  </pic:blipFill>
                  <pic:spPr>
                    <a:xfrm>
                      <a:off x="0" y="0"/>
                      <a:ext cx="3656965" cy="1762125"/>
                    </a:xfrm>
                    <a:prstGeom prst="rect">
                      <a:avLst/>
                    </a:prstGeom>
                    <a:noFill/>
                    <a:ln w="9525">
                      <a:noFill/>
                    </a:ln>
                  </pic:spPr>
                </pic:pic>
              </a:graphicData>
            </a:graphic>
          </wp:inline>
        </w:drawing>
      </w:r>
    </w:p>
    <w:p>
      <w:pPr>
        <w:rPr>
          <w:sz w:val="28"/>
          <w:szCs w:val="28"/>
        </w:rPr>
      </w:pPr>
    </w:p>
    <w:p>
      <w:pPr>
        <w:rPr>
          <w:sz w:val="28"/>
          <w:szCs w:val="28"/>
        </w:rPr>
      </w:pPr>
      <w:r>
        <w:rPr>
          <w:rFonts w:hint="eastAsia"/>
          <w:sz w:val="28"/>
          <w:szCs w:val="28"/>
        </w:rPr>
        <w:t>客户使用的时候先在注册界面上，找到延时文件路径，然后点击应用按钮就可以延时100小时了。</w:t>
      </w:r>
    </w:p>
    <w:p>
      <w:pPr>
        <w:rPr>
          <w:sz w:val="28"/>
          <w:szCs w:val="28"/>
        </w:rPr>
      </w:pPr>
      <w:r>
        <w:rPr>
          <w:rFonts w:hint="eastAsia"/>
          <w:sz w:val="28"/>
          <w:szCs w:val="28"/>
        </w:rPr>
        <w:t>同样解除限制时间功能，就是产生解除文件。产生解除文件和延时文件都要输入</w:t>
      </w:r>
      <w:r>
        <w:rPr>
          <w:rFonts w:hint="eastAsia"/>
          <w:color w:val="FF0000"/>
          <w:sz w:val="28"/>
          <w:szCs w:val="28"/>
        </w:rPr>
        <w:t>总密码</w:t>
      </w:r>
      <w:r>
        <w:rPr>
          <w:rFonts w:hint="eastAsia"/>
          <w:sz w:val="28"/>
          <w:szCs w:val="28"/>
        </w:rPr>
        <w:t>和对应时间,密码必须牢记或者保存限时文件，用于查看总密码。</w:t>
      </w:r>
    </w:p>
    <w:p>
      <w:pPr>
        <w:rPr>
          <w:sz w:val="28"/>
          <w:szCs w:val="28"/>
        </w:rPr>
      </w:pPr>
      <w:r>
        <w:drawing>
          <wp:inline distT="0" distB="0" distL="114300" distR="114300">
            <wp:extent cx="6079490" cy="2999105"/>
            <wp:effectExtent l="0" t="0" r="16510" b="10795"/>
            <wp:docPr id="1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
                    <pic:cNvPicPr>
                      <a:picLocks noChangeAspect="1"/>
                    </pic:cNvPicPr>
                  </pic:nvPicPr>
                  <pic:blipFill>
                    <a:blip r:embed="rId92"/>
                    <a:stretch>
                      <a:fillRect/>
                    </a:stretch>
                  </pic:blipFill>
                  <pic:spPr>
                    <a:xfrm>
                      <a:off x="0" y="0"/>
                      <a:ext cx="6079490" cy="2999105"/>
                    </a:xfrm>
                    <a:prstGeom prst="rect">
                      <a:avLst/>
                    </a:prstGeom>
                    <a:noFill/>
                    <a:ln w="9525">
                      <a:noFill/>
                    </a:ln>
                  </pic:spPr>
                </pic:pic>
              </a:graphicData>
            </a:graphic>
          </wp:inline>
        </w:drawing>
      </w:r>
    </w:p>
    <w:p>
      <w:pPr>
        <w:rPr>
          <w:sz w:val="28"/>
          <w:szCs w:val="28"/>
        </w:rPr>
      </w:pPr>
      <w:r>
        <w:drawing>
          <wp:inline distT="0" distB="0" distL="114300" distR="114300">
            <wp:extent cx="3656965" cy="1762125"/>
            <wp:effectExtent l="0" t="0" r="635" b="9525"/>
            <wp:docPr id="1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
                    <pic:cNvPicPr>
                      <a:picLocks noChangeAspect="1"/>
                    </pic:cNvPicPr>
                  </pic:nvPicPr>
                  <pic:blipFill>
                    <a:blip r:embed="rId93"/>
                    <a:stretch>
                      <a:fillRect/>
                    </a:stretch>
                  </pic:blipFill>
                  <pic:spPr>
                    <a:xfrm>
                      <a:off x="0" y="0"/>
                      <a:ext cx="3656965" cy="1762125"/>
                    </a:xfrm>
                    <a:prstGeom prst="rect">
                      <a:avLst/>
                    </a:prstGeom>
                    <a:noFill/>
                    <a:ln w="9525">
                      <a:noFill/>
                    </a:ln>
                  </pic:spPr>
                </pic:pic>
              </a:graphicData>
            </a:graphic>
          </wp:inline>
        </w:drawing>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ind w:firstLine="1325" w:firstLineChars="550"/>
        <w:rPr>
          <w:rFonts w:ascii="宋体" w:hAnsi="宋体"/>
          <w:b/>
          <w:sz w:val="24"/>
        </w:rPr>
      </w:pPr>
    </w:p>
    <w:p>
      <w:pPr>
        <w:rPr>
          <w:rFonts w:ascii="宋体" w:hAnsi="宋体"/>
          <w:sz w:val="24"/>
        </w:rPr>
      </w:pPr>
    </w:p>
    <w:p>
      <w:pPr>
        <w:pStyle w:val="3"/>
        <w:ind w:firstLine="0" w:firstLineChars="0"/>
      </w:pPr>
    </w:p>
    <w:p>
      <w:pPr>
        <w:pStyle w:val="2"/>
        <w:jc w:val="both"/>
      </w:pPr>
      <w:bookmarkStart w:id="200" w:name="_Toc414354991"/>
      <w:bookmarkStart w:id="201" w:name="_Toc376966159"/>
      <w:bookmarkStart w:id="202" w:name="_Toc460515947"/>
      <w:bookmarkStart w:id="203" w:name="_Toc27346"/>
      <w:r>
        <w:rPr>
          <w:rFonts w:hint="eastAsia"/>
        </w:rPr>
        <w:t>第十</w:t>
      </w:r>
      <w:r>
        <w:rPr>
          <w:rFonts w:hint="eastAsia"/>
          <w:lang w:eastAsia="zh-CN"/>
        </w:rPr>
        <w:t>三</w:t>
      </w:r>
      <w:r>
        <w:rPr>
          <w:rFonts w:hint="eastAsia"/>
        </w:rPr>
        <w:t>章安全注意事项</w:t>
      </w:r>
      <w:bookmarkEnd w:id="200"/>
      <w:bookmarkEnd w:id="201"/>
      <w:bookmarkEnd w:id="202"/>
      <w:bookmarkEnd w:id="203"/>
    </w:p>
    <w:p>
      <w:pPr>
        <w:pStyle w:val="5"/>
        <w:numPr>
          <w:ilvl w:val="2"/>
          <w:numId w:val="3"/>
        </w:numPr>
        <w:rPr>
          <w:rFonts w:ascii="楷体_GB2312"/>
          <w:b w:val="0"/>
          <w:sz w:val="28"/>
          <w:szCs w:val="28"/>
        </w:rPr>
      </w:pPr>
      <w:bookmarkStart w:id="204" w:name="_Toc13221"/>
      <w:bookmarkStart w:id="205" w:name="_Toc414354992"/>
      <w:bookmarkStart w:id="206" w:name="_Toc376966160"/>
      <w:r>
        <w:rPr>
          <w:rFonts w:hint="eastAsia" w:ascii="楷体_GB2312"/>
          <w:b w:val="0"/>
          <w:sz w:val="28"/>
          <w:szCs w:val="28"/>
        </w:rPr>
        <w:t>请认真阅读本手册；</w:t>
      </w:r>
      <w:bookmarkEnd w:id="204"/>
      <w:bookmarkEnd w:id="205"/>
      <w:bookmarkEnd w:id="206"/>
    </w:p>
    <w:p>
      <w:pPr>
        <w:pStyle w:val="5"/>
        <w:numPr>
          <w:ilvl w:val="2"/>
          <w:numId w:val="3"/>
        </w:numPr>
        <w:rPr>
          <w:rFonts w:ascii="楷体_GB2312"/>
          <w:b w:val="0"/>
          <w:sz w:val="28"/>
          <w:szCs w:val="28"/>
        </w:rPr>
      </w:pPr>
      <w:bookmarkStart w:id="207" w:name="_Toc376966161"/>
      <w:bookmarkStart w:id="208" w:name="_Toc414354993"/>
      <w:bookmarkStart w:id="209" w:name="_Toc31383"/>
      <w:r>
        <w:rPr>
          <w:rFonts w:hint="eastAsia" w:ascii="楷体_GB2312"/>
          <w:b w:val="0"/>
          <w:sz w:val="28"/>
          <w:szCs w:val="28"/>
        </w:rPr>
        <w:t>保留此手册以备日后使用；</w:t>
      </w:r>
      <w:bookmarkEnd w:id="207"/>
      <w:bookmarkEnd w:id="208"/>
      <w:bookmarkEnd w:id="209"/>
    </w:p>
    <w:p>
      <w:pPr>
        <w:pStyle w:val="5"/>
        <w:numPr>
          <w:ilvl w:val="2"/>
          <w:numId w:val="3"/>
        </w:numPr>
        <w:rPr>
          <w:rFonts w:ascii="楷体_GB2312"/>
          <w:b w:val="0"/>
          <w:sz w:val="28"/>
          <w:szCs w:val="28"/>
        </w:rPr>
      </w:pPr>
      <w:bookmarkStart w:id="210" w:name="_Toc8304"/>
      <w:bookmarkStart w:id="211" w:name="_Toc376966162"/>
      <w:bookmarkStart w:id="212" w:name="_Toc414354994"/>
      <w:r>
        <w:rPr>
          <w:rFonts w:hint="eastAsia" w:ascii="楷体_GB2312"/>
          <w:b w:val="0"/>
          <w:sz w:val="28"/>
          <w:szCs w:val="28"/>
        </w:rPr>
        <w:t>设备打开前应检查设备内部是否有异常；</w:t>
      </w:r>
      <w:bookmarkEnd w:id="210"/>
      <w:bookmarkEnd w:id="211"/>
      <w:bookmarkEnd w:id="212"/>
    </w:p>
    <w:p>
      <w:pPr>
        <w:pStyle w:val="5"/>
        <w:numPr>
          <w:ilvl w:val="2"/>
          <w:numId w:val="3"/>
        </w:numPr>
        <w:rPr>
          <w:rFonts w:ascii="楷体_GB2312"/>
          <w:b w:val="0"/>
          <w:sz w:val="28"/>
          <w:szCs w:val="28"/>
        </w:rPr>
      </w:pPr>
      <w:bookmarkStart w:id="213" w:name="_Toc376966164"/>
      <w:bookmarkStart w:id="214" w:name="_Toc414354995"/>
      <w:bookmarkStart w:id="215" w:name="_Toc25095"/>
      <w:r>
        <w:rPr>
          <w:rFonts w:hint="eastAsia" w:ascii="楷体_GB2312"/>
          <w:b w:val="0"/>
          <w:sz w:val="28"/>
          <w:szCs w:val="28"/>
        </w:rPr>
        <w:t>注意勿踩到电源线，勿覆盖电源线；</w:t>
      </w:r>
      <w:bookmarkEnd w:id="213"/>
      <w:bookmarkEnd w:id="214"/>
      <w:bookmarkEnd w:id="215"/>
    </w:p>
    <w:p>
      <w:pPr>
        <w:pStyle w:val="5"/>
        <w:numPr>
          <w:ilvl w:val="2"/>
          <w:numId w:val="3"/>
        </w:numPr>
        <w:rPr>
          <w:rFonts w:ascii="楷体_GB2312"/>
          <w:b w:val="0"/>
          <w:sz w:val="28"/>
          <w:szCs w:val="28"/>
        </w:rPr>
      </w:pPr>
      <w:bookmarkStart w:id="216" w:name="_Toc376966165"/>
      <w:bookmarkStart w:id="217" w:name="_Toc414354996"/>
      <w:bookmarkStart w:id="218" w:name="_Toc23114"/>
      <w:r>
        <w:rPr>
          <w:rFonts w:hint="eastAsia" w:ascii="楷体_GB2312"/>
          <w:b w:val="0"/>
          <w:sz w:val="28"/>
          <w:szCs w:val="28"/>
        </w:rPr>
        <w:t>对设备任何部分作改动前，请先断电；</w:t>
      </w:r>
      <w:bookmarkEnd w:id="216"/>
      <w:bookmarkEnd w:id="217"/>
      <w:bookmarkEnd w:id="218"/>
    </w:p>
    <w:p>
      <w:pPr>
        <w:pStyle w:val="5"/>
        <w:numPr>
          <w:ilvl w:val="2"/>
          <w:numId w:val="3"/>
        </w:numPr>
        <w:rPr>
          <w:rFonts w:ascii="楷体_GB2312"/>
          <w:b w:val="0"/>
          <w:sz w:val="28"/>
          <w:szCs w:val="28"/>
        </w:rPr>
      </w:pPr>
      <w:bookmarkStart w:id="219" w:name="_Toc376966166"/>
      <w:bookmarkStart w:id="220" w:name="_Toc414354997"/>
      <w:bookmarkStart w:id="221" w:name="_Toc30491"/>
      <w:r>
        <w:rPr>
          <w:rFonts w:hint="eastAsia" w:ascii="楷体_GB2312"/>
          <w:b w:val="0"/>
          <w:sz w:val="28"/>
          <w:szCs w:val="28"/>
        </w:rPr>
        <w:t>若发生下列情况，请让维修人员进行检修；</w:t>
      </w:r>
      <w:bookmarkEnd w:id="219"/>
      <w:bookmarkEnd w:id="220"/>
      <w:bookmarkEnd w:id="221"/>
    </w:p>
    <w:p>
      <w:pPr>
        <w:pStyle w:val="5"/>
        <w:numPr>
          <w:ilvl w:val="2"/>
          <w:numId w:val="3"/>
        </w:numPr>
        <w:rPr>
          <w:rFonts w:ascii="楷体_GB2312"/>
          <w:b w:val="0"/>
          <w:sz w:val="28"/>
          <w:szCs w:val="28"/>
        </w:rPr>
      </w:pPr>
      <w:bookmarkStart w:id="222" w:name="_Toc376966167"/>
      <w:bookmarkStart w:id="223" w:name="_Toc414354998"/>
      <w:bookmarkStart w:id="224" w:name="_Toc6602"/>
      <w:r>
        <w:rPr>
          <w:rFonts w:hint="eastAsia" w:ascii="楷体_GB2312"/>
          <w:b w:val="0"/>
          <w:sz w:val="28"/>
          <w:szCs w:val="28"/>
        </w:rPr>
        <w:t>电源线或插头损坏；</w:t>
      </w:r>
      <w:bookmarkEnd w:id="222"/>
      <w:bookmarkEnd w:id="223"/>
      <w:bookmarkEnd w:id="224"/>
    </w:p>
    <w:p>
      <w:pPr>
        <w:pStyle w:val="5"/>
        <w:numPr>
          <w:ilvl w:val="2"/>
          <w:numId w:val="3"/>
        </w:numPr>
        <w:rPr>
          <w:rFonts w:ascii="楷体_GB2312"/>
          <w:b w:val="0"/>
          <w:sz w:val="28"/>
          <w:szCs w:val="28"/>
        </w:rPr>
      </w:pPr>
      <w:bookmarkStart w:id="225" w:name="_Toc376966168"/>
      <w:bookmarkStart w:id="226" w:name="_Toc414354999"/>
      <w:bookmarkStart w:id="227" w:name="_Toc26758"/>
      <w:r>
        <w:rPr>
          <w:rFonts w:hint="eastAsia" w:ascii="楷体_GB2312"/>
          <w:b w:val="0"/>
          <w:sz w:val="28"/>
          <w:szCs w:val="28"/>
        </w:rPr>
        <w:t>设备无法正常工作；</w:t>
      </w:r>
      <w:bookmarkEnd w:id="225"/>
      <w:bookmarkEnd w:id="226"/>
      <w:bookmarkEnd w:id="227"/>
    </w:p>
    <w:p>
      <w:pPr>
        <w:pStyle w:val="5"/>
        <w:numPr>
          <w:ilvl w:val="2"/>
          <w:numId w:val="3"/>
        </w:numPr>
        <w:rPr>
          <w:rFonts w:ascii="楷体_GB2312"/>
          <w:b w:val="0"/>
          <w:sz w:val="28"/>
          <w:szCs w:val="28"/>
        </w:rPr>
      </w:pPr>
      <w:bookmarkStart w:id="228" w:name="_Toc376966169"/>
      <w:bookmarkStart w:id="229" w:name="_Toc414355000"/>
      <w:bookmarkStart w:id="230" w:name="_Toc12651"/>
      <w:r>
        <w:rPr>
          <w:rFonts w:hint="eastAsia" w:ascii="楷体_GB2312"/>
          <w:b w:val="0"/>
          <w:sz w:val="28"/>
          <w:szCs w:val="28"/>
        </w:rPr>
        <w:t>设备损坏；</w:t>
      </w:r>
      <w:bookmarkEnd w:id="228"/>
      <w:bookmarkEnd w:id="229"/>
      <w:bookmarkEnd w:id="230"/>
    </w:p>
    <w:p>
      <w:pPr>
        <w:pStyle w:val="5"/>
        <w:numPr>
          <w:ilvl w:val="2"/>
          <w:numId w:val="3"/>
        </w:numPr>
        <w:rPr>
          <w:rFonts w:ascii="楷体_GB2312"/>
          <w:b w:val="0"/>
          <w:sz w:val="28"/>
          <w:szCs w:val="28"/>
        </w:rPr>
      </w:pPr>
      <w:bookmarkStart w:id="231" w:name="_Toc376966170"/>
      <w:bookmarkStart w:id="232" w:name="_Toc414355001"/>
      <w:bookmarkStart w:id="233" w:name="_Toc27426"/>
      <w:r>
        <w:rPr>
          <w:rFonts w:hint="eastAsia" w:ascii="楷体_GB2312"/>
          <w:b w:val="0"/>
          <w:sz w:val="28"/>
          <w:szCs w:val="28"/>
        </w:rPr>
        <w:t>设备有明显裂痕。</w:t>
      </w:r>
      <w:bookmarkEnd w:id="231"/>
      <w:bookmarkEnd w:id="232"/>
      <w:bookmarkEnd w:id="233"/>
    </w:p>
    <w:p>
      <w:pPr>
        <w:pStyle w:val="3"/>
        <w:ind w:firstLine="480"/>
      </w:pPr>
    </w:p>
    <w:p>
      <w:pPr>
        <w:pStyle w:val="3"/>
        <w:ind w:firstLine="480"/>
      </w:pPr>
    </w:p>
    <w:sectPr>
      <w:headerReference r:id="rId5" w:type="first"/>
      <w:headerReference r:id="rId3" w:type="default"/>
      <w:footerReference r:id="rId6" w:type="default"/>
      <w:headerReference r:id="rId4" w:type="even"/>
      <w:footerReference r:id="rId7" w:type="even"/>
      <w:pgSz w:w="11906" w:h="16838"/>
      <w:pgMar w:top="1440" w:right="1080" w:bottom="1440" w:left="1080" w:header="961" w:footer="1021"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A87" w:usb1="00000000" w:usb2="00000000" w:usb3="00000000" w:csb0="400001BF" w:csb1="DFF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Shruti"/>
    <w:panose1 w:val="02040503050406030204"/>
    <w:charset w:val="00"/>
    <w:family w:val="roman"/>
    <w:pitch w:val="default"/>
    <w:sig w:usb0="00000000" w:usb1="00000000" w:usb2="00000000" w:usb3="00000000" w:csb0="0000019F" w:csb1="00000000"/>
  </w:font>
  <w:font w:name="Calibri">
    <w:altName w:val="Arial Rounded MT Bold"/>
    <w:panose1 w:val="020F0502020204030204"/>
    <w:charset w:val="00"/>
    <w:family w:val="swiss"/>
    <w:pitch w:val="default"/>
    <w:sig w:usb0="00000000" w:usb1="00000000" w:usb2="00000001" w:usb3="00000000" w:csb0="0000019F" w:csb1="00000000"/>
  </w:font>
  <w:font w:name="Shruti">
    <w:panose1 w:val="02000500000000000000"/>
    <w:charset w:val="00"/>
    <w:family w:val="auto"/>
    <w:pitch w:val="default"/>
    <w:sig w:usb0="00040000" w:usb1="00000000" w:usb2="00000000" w:usb3="00000000" w:csb0="00000000" w:csb1="00000000"/>
  </w:font>
  <w:font w:name="Arial Rounded MT Bold">
    <w:panose1 w:val="020F0704030504030204"/>
    <w:charset w:val="00"/>
    <w:family w:val="auto"/>
    <w:pitch w:val="default"/>
    <w:sig w:usb0="00000003" w:usb1="00000000" w:usb2="00000000" w:usb3="00000000" w:csb0="20000001"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00000A87" w:usb1="00000000" w:usb2="00000000" w:usb3="00000000" w:csb0="400001BF" w:csb1="DFF70000"/>
  </w:font>
  <w:font w:name="华文楷体">
    <w:altName w:val="楷体_GB2312"/>
    <w:panose1 w:val="02010600040101010101"/>
    <w:charset w:val="86"/>
    <w:family w:val="auto"/>
    <w:pitch w:val="default"/>
    <w:sig w:usb0="00000000" w:usb1="00000000" w:usb2="00000010" w:usb3="00000000" w:csb0="0004009F" w:csb1="00000000"/>
  </w:font>
  <w:font w:name="华文中宋">
    <w:panose1 w:val="02010600040101010101"/>
    <w:charset w:val="86"/>
    <w:family w:val="auto"/>
    <w:pitch w:val="default"/>
    <w:sig w:usb0="00000287" w:usb1="080F0000" w:usb2="00000000" w:usb3="00000000" w:csb0="0004009F" w:csb1="DFD70000"/>
  </w:font>
  <w:font w:name="华文宋体">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00007A87" w:usb1="80000000" w:usb2="00000008" w:usb3="00000000" w:csb0="400001FF" w:csb1="FFFF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tabs>
        <w:tab w:val="right" w:pos="8900"/>
        <w:tab w:val="clear" w:pos="4153"/>
      </w:tabs>
    </w:pPr>
    <w:r>
      <w:rPr>
        <w:rFonts w:hint="eastAsia"/>
      </w:rPr>
      <w:t>深圳市畅锐科技有限公司</w:t>
    </w:r>
    <w:r>
      <w:rPr>
        <w:kern w:val="0"/>
        <w:szCs w:val="21"/>
      </w:rPr>
      <w:tab/>
    </w: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rFonts w:hint="eastAsia"/>
        <w:kern w:val="0"/>
        <w:szCs w:val="21"/>
      </w:rPr>
      <w:t>页 / 共</w:t>
    </w:r>
    <w:r>
      <w:rPr>
        <w:kern w:val="0"/>
        <w:szCs w:val="21"/>
      </w:rPr>
      <w:fldChar w:fldCharType="begin"/>
    </w:r>
    <w:r>
      <w:rPr>
        <w:kern w:val="0"/>
        <w:szCs w:val="21"/>
      </w:rPr>
      <w:instrText xml:space="preserve"> NUMPAGES </w:instrText>
    </w:r>
    <w:r>
      <w:rPr>
        <w:kern w:val="0"/>
        <w:szCs w:val="21"/>
      </w:rPr>
      <w:fldChar w:fldCharType="separate"/>
    </w:r>
    <w:r>
      <w:rPr>
        <w:kern w:val="0"/>
        <w:szCs w:val="21"/>
      </w:rPr>
      <w:t>61</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25"/>
      </w:rPr>
    </w:pPr>
    <w:r>
      <w:fldChar w:fldCharType="begin"/>
    </w:r>
    <w:r>
      <w:rPr>
        <w:rStyle w:val="25"/>
      </w:rPr>
      <w:instrText xml:space="preserve">PAGE  </w:instrText>
    </w:r>
    <w:r>
      <w:fldChar w:fldCharType="end"/>
    </w:r>
  </w:p>
  <w:p>
    <w:pPr>
      <w:pStyle w:val="18"/>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right" w:pos="8820"/>
        <w:tab w:val="clear" w:pos="4153"/>
        <w:tab w:val="clear" w:pos="8306"/>
      </w:tabs>
      <w:ind w:firstLine="720" w:firstLineChars="400"/>
      <w:jc w:val="both"/>
    </w:pPr>
    <w:r>
      <w:pict>
        <v:shape id="PowerPlusWaterMarkObject29710298" o:spid="_x0000_s2050" o:spt="136" type="#_x0000_t136" style="position:absolute;left:0pt;height:146.1pt;width:511.4pt;mso-position-horizontal:center;mso-position-horizontal-relative:margin;mso-position-vertical:center;mso-position-vertical-relative:margin;rotation:20643840f;z-index:-251657216;mso-width-relative:page;mso-height-relative:page;" fillcolor="#A5A5A5" filled="t" stroked="f" coordsize="21600,21600" o:allowincell="f">
          <v:path/>
          <v:fill on="t" opacity="32768f" focussize="0,0"/>
          <v:stroke on="f"/>
          <v:imagedata o:title=""/>
          <o:lock v:ext="edit" text="f"/>
          <v:textpath on="t" fitshape="t" fitpath="t" trim="t" xscale="f" string="Flowvia" style="font-family:宋体;font-size:8pt;v-text-align:center;"/>
        </v:shape>
      </w:pict>
    </w:r>
    <w:r>
      <w:rPr>
        <w:rFonts w:hint="eastAsia"/>
      </w:rPr>
      <w:drawing>
        <wp:anchor distT="0" distB="0" distL="114300" distR="114300" simplePos="0" relativeHeight="251656192" behindDoc="0" locked="0" layoutInCell="1" allowOverlap="1">
          <wp:simplePos x="0" y="0"/>
          <wp:positionH relativeFrom="column">
            <wp:posOffset>-142240</wp:posOffset>
          </wp:positionH>
          <wp:positionV relativeFrom="paragraph">
            <wp:posOffset>-201295</wp:posOffset>
          </wp:positionV>
          <wp:extent cx="591185" cy="360680"/>
          <wp:effectExtent l="0" t="0" r="0" b="0"/>
          <wp:wrapSquare wrapText="left"/>
          <wp:docPr id="1" name="Picture 11" descr="C:\Documents and Settings\Administrator\Application Data\Tencent\Users\381450517\QQ\WinTemp\RichOle\X5LBLN356JVTLQPPZ{3G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C:\Documents and Settings\Administrator\Application Data\Tencent\Users\381450517\QQ\WinTemp\RichOle\X5LBLN356JVTLQPPZ{3GI$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a:xfrm>
                    <a:off x="0" y="0"/>
                    <a:ext cx="591185" cy="360680"/>
                  </a:xfrm>
                  <a:prstGeom prst="rect">
                    <a:avLst/>
                  </a:prstGeom>
                  <a:noFill/>
                  <a:ln>
                    <a:noFill/>
                  </a:ln>
                </pic:spPr>
              </pic:pic>
            </a:graphicData>
          </a:graphic>
        </wp:anchor>
      </w:drawing>
    </w:r>
    <w:r>
      <w:t xml:space="preserve"> </w:t>
    </w:r>
    <w:r>
      <w:rPr>
        <w:rFonts w:hint="eastAsia"/>
        <w:lang w:eastAsia="zh-CN"/>
      </w:rPr>
      <w:t>FLW80</w:t>
    </w:r>
    <w:r>
      <w:rPr>
        <w:rFonts w:hint="eastAsia"/>
        <w:lang w:val="en-US" w:eastAsia="zh-CN"/>
      </w:rPr>
      <w:t>2</w:t>
    </w:r>
    <w:r>
      <w:rPr>
        <w:rFonts w:hint="eastAsia"/>
        <w:lang w:eastAsia="zh-CN"/>
      </w:rPr>
      <w:t>C系列</w:t>
    </w:r>
    <w:r>
      <w:rPr>
        <w:rFonts w:hint="eastAsia"/>
      </w:rPr>
      <w:t>产品使用说明书</w:t>
    </w:r>
    <w:r>
      <w:rPr>
        <w:rFonts w:hint="eastAsia"/>
      </w:rPr>
      <w:tab/>
    </w:r>
    <w:r>
      <w:rPr>
        <w:rFonts w:hint="eastAsia"/>
      </w:rPr>
      <w:t>V1.1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PowerPlusWaterMarkObject29710297" o:spid="_x0000_s2049" o:spt="136" type="#_x0000_t136" style="position:absolute;left:0pt;height:146.1pt;width:511.4pt;mso-position-horizontal:center;mso-position-horizontal-relative:margin;mso-position-vertical:center;mso-position-vertical-relative:margin;rotation:20643840f;z-index:-251658240;mso-width-relative:page;mso-height-relative:page;" fillcolor="#A5A5A5" filled="t" stroked="f" coordsize="21600,21600" o:allowincell="f">
          <v:path/>
          <v:fill on="t" opacity="32768f" focussize="0,0"/>
          <v:stroke on="f"/>
          <v:imagedata o:title=""/>
          <o:lock v:ext="edit" text="f"/>
          <v:textpath on="t" fitshape="t" fitpath="t" trim="t" xscale="f" string="Flowvia" style="font-family:宋体;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PowerPlusWaterMarkObject29710296" o:spid="_x0000_s2052" o:spt="136" type="#_x0000_t136" style="position:absolute;left:0pt;height:146.1pt;width:511.4pt;mso-position-horizontal:center;mso-position-horizontal-relative:margin;mso-position-vertical:center;mso-position-vertical-relative:margin;rotation:20643840f;z-index:-251659264;mso-width-relative:page;mso-height-relative:page;" fillcolor="#A5A5A5" filled="t" stroked="f" coordsize="21600,21600" o:allowincell="f">
          <v:path/>
          <v:fill on="t" opacity="32768f" focussize="0,0"/>
          <v:stroke on="f"/>
          <v:imagedata o:title=""/>
          <o:lock v:ext="edit" text="f"/>
          <v:textpath on="t" fitshape="t" fitpath="t" trim="t" xscale="f" string="Flowvia" style="font-family:宋体;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D"/>
    <w:multiLevelType w:val="multilevel"/>
    <w:tmpl w:val="0000000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11124DF"/>
    <w:multiLevelType w:val="multilevel"/>
    <w:tmpl w:val="611124DF"/>
    <w:lvl w:ilvl="0" w:tentative="0">
      <w:start w:val="1"/>
      <w:numFmt w:val="decimal"/>
      <w:lvlText w:val="第%1章"/>
      <w:lvlJc w:val="left"/>
      <w:pPr>
        <w:tabs>
          <w:tab w:val="left" w:pos="1843"/>
        </w:tabs>
        <w:ind w:left="1843"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702"/>
        </w:tabs>
        <w:ind w:left="1702" w:hanging="567"/>
      </w:pPr>
      <w:rPr>
        <w:b w:val="0"/>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D91"/>
    <w:rsid w:val="000118B9"/>
    <w:rsid w:val="00016C74"/>
    <w:rsid w:val="00022CD8"/>
    <w:rsid w:val="00042D33"/>
    <w:rsid w:val="000502DD"/>
    <w:rsid w:val="000507DB"/>
    <w:rsid w:val="000647C1"/>
    <w:rsid w:val="00070582"/>
    <w:rsid w:val="000732F8"/>
    <w:rsid w:val="000840A2"/>
    <w:rsid w:val="000845C5"/>
    <w:rsid w:val="000A528B"/>
    <w:rsid w:val="000C7CE2"/>
    <w:rsid w:val="000D1550"/>
    <w:rsid w:val="000F7C71"/>
    <w:rsid w:val="00112D88"/>
    <w:rsid w:val="001223AF"/>
    <w:rsid w:val="00143434"/>
    <w:rsid w:val="0015117A"/>
    <w:rsid w:val="001564E1"/>
    <w:rsid w:val="00172A27"/>
    <w:rsid w:val="00177660"/>
    <w:rsid w:val="001B3731"/>
    <w:rsid w:val="001E14B0"/>
    <w:rsid w:val="001E798F"/>
    <w:rsid w:val="001F2E55"/>
    <w:rsid w:val="001F3194"/>
    <w:rsid w:val="001F578A"/>
    <w:rsid w:val="001F5FD0"/>
    <w:rsid w:val="002111E0"/>
    <w:rsid w:val="00235795"/>
    <w:rsid w:val="00236649"/>
    <w:rsid w:val="00241E20"/>
    <w:rsid w:val="00244596"/>
    <w:rsid w:val="0026208C"/>
    <w:rsid w:val="0026677D"/>
    <w:rsid w:val="002765C1"/>
    <w:rsid w:val="00276761"/>
    <w:rsid w:val="00282E1D"/>
    <w:rsid w:val="002A5525"/>
    <w:rsid w:val="002B4873"/>
    <w:rsid w:val="002D3191"/>
    <w:rsid w:val="002D4E27"/>
    <w:rsid w:val="002D5684"/>
    <w:rsid w:val="002F145B"/>
    <w:rsid w:val="002F24F8"/>
    <w:rsid w:val="00300E0C"/>
    <w:rsid w:val="00304C11"/>
    <w:rsid w:val="003348A7"/>
    <w:rsid w:val="00342BA5"/>
    <w:rsid w:val="00342DA9"/>
    <w:rsid w:val="00352676"/>
    <w:rsid w:val="00374032"/>
    <w:rsid w:val="003906F9"/>
    <w:rsid w:val="00390BEE"/>
    <w:rsid w:val="003A351A"/>
    <w:rsid w:val="003B453E"/>
    <w:rsid w:val="003E3B38"/>
    <w:rsid w:val="0040314D"/>
    <w:rsid w:val="00411B72"/>
    <w:rsid w:val="00412513"/>
    <w:rsid w:val="0045542B"/>
    <w:rsid w:val="00456ECA"/>
    <w:rsid w:val="00473F50"/>
    <w:rsid w:val="00487755"/>
    <w:rsid w:val="004C4E9A"/>
    <w:rsid w:val="004E0046"/>
    <w:rsid w:val="004E6DB8"/>
    <w:rsid w:val="004F0D93"/>
    <w:rsid w:val="004F45BB"/>
    <w:rsid w:val="004F79E3"/>
    <w:rsid w:val="0055452D"/>
    <w:rsid w:val="00555E8D"/>
    <w:rsid w:val="00563B9F"/>
    <w:rsid w:val="00566117"/>
    <w:rsid w:val="005B2E06"/>
    <w:rsid w:val="005D3C59"/>
    <w:rsid w:val="0063517C"/>
    <w:rsid w:val="0064289C"/>
    <w:rsid w:val="00651EFC"/>
    <w:rsid w:val="006548EC"/>
    <w:rsid w:val="00671175"/>
    <w:rsid w:val="006B1B21"/>
    <w:rsid w:val="006C2CC1"/>
    <w:rsid w:val="006C2F14"/>
    <w:rsid w:val="006C70B3"/>
    <w:rsid w:val="006E6041"/>
    <w:rsid w:val="00701538"/>
    <w:rsid w:val="00717DFB"/>
    <w:rsid w:val="00730197"/>
    <w:rsid w:val="0074575F"/>
    <w:rsid w:val="00787D7E"/>
    <w:rsid w:val="007B284A"/>
    <w:rsid w:val="007D0654"/>
    <w:rsid w:val="008014D5"/>
    <w:rsid w:val="00803C48"/>
    <w:rsid w:val="008129C4"/>
    <w:rsid w:val="008129CD"/>
    <w:rsid w:val="0082010D"/>
    <w:rsid w:val="00840A91"/>
    <w:rsid w:val="0085210C"/>
    <w:rsid w:val="00880130"/>
    <w:rsid w:val="0088779E"/>
    <w:rsid w:val="008C0864"/>
    <w:rsid w:val="008C564C"/>
    <w:rsid w:val="008C573A"/>
    <w:rsid w:val="008D6A4C"/>
    <w:rsid w:val="008E7CC9"/>
    <w:rsid w:val="009037AE"/>
    <w:rsid w:val="009114D0"/>
    <w:rsid w:val="00915806"/>
    <w:rsid w:val="00932BDB"/>
    <w:rsid w:val="00971EDB"/>
    <w:rsid w:val="00972913"/>
    <w:rsid w:val="00972EAF"/>
    <w:rsid w:val="00985336"/>
    <w:rsid w:val="009854D8"/>
    <w:rsid w:val="009A7397"/>
    <w:rsid w:val="009A7E2B"/>
    <w:rsid w:val="009B058A"/>
    <w:rsid w:val="009B12D1"/>
    <w:rsid w:val="009B655A"/>
    <w:rsid w:val="009C147F"/>
    <w:rsid w:val="009C1EFE"/>
    <w:rsid w:val="009E2E43"/>
    <w:rsid w:val="009F64A7"/>
    <w:rsid w:val="00A00946"/>
    <w:rsid w:val="00A06AEB"/>
    <w:rsid w:val="00A143C1"/>
    <w:rsid w:val="00A23EFD"/>
    <w:rsid w:val="00A43D38"/>
    <w:rsid w:val="00A97452"/>
    <w:rsid w:val="00AA5631"/>
    <w:rsid w:val="00AB0A07"/>
    <w:rsid w:val="00AB0D34"/>
    <w:rsid w:val="00AB1D31"/>
    <w:rsid w:val="00AF4C0D"/>
    <w:rsid w:val="00AF666F"/>
    <w:rsid w:val="00B0077E"/>
    <w:rsid w:val="00B00EAB"/>
    <w:rsid w:val="00B018B6"/>
    <w:rsid w:val="00B070EF"/>
    <w:rsid w:val="00B13331"/>
    <w:rsid w:val="00B14D3A"/>
    <w:rsid w:val="00B23FBF"/>
    <w:rsid w:val="00B476FD"/>
    <w:rsid w:val="00B5602C"/>
    <w:rsid w:val="00B65140"/>
    <w:rsid w:val="00B65E76"/>
    <w:rsid w:val="00B71AC9"/>
    <w:rsid w:val="00B80D85"/>
    <w:rsid w:val="00B9081C"/>
    <w:rsid w:val="00B941C5"/>
    <w:rsid w:val="00B94C2E"/>
    <w:rsid w:val="00B94C56"/>
    <w:rsid w:val="00BA51C3"/>
    <w:rsid w:val="00BA7527"/>
    <w:rsid w:val="00BB5F0F"/>
    <w:rsid w:val="00BE76F6"/>
    <w:rsid w:val="00BF7E0A"/>
    <w:rsid w:val="00BF7EBE"/>
    <w:rsid w:val="00C107D7"/>
    <w:rsid w:val="00C27CE3"/>
    <w:rsid w:val="00C339B2"/>
    <w:rsid w:val="00C77F8B"/>
    <w:rsid w:val="00C8387D"/>
    <w:rsid w:val="00C84B75"/>
    <w:rsid w:val="00CA3FD2"/>
    <w:rsid w:val="00CB2405"/>
    <w:rsid w:val="00CC2162"/>
    <w:rsid w:val="00CD2C1C"/>
    <w:rsid w:val="00CE3D0F"/>
    <w:rsid w:val="00CF7A1F"/>
    <w:rsid w:val="00D16269"/>
    <w:rsid w:val="00D40327"/>
    <w:rsid w:val="00D42A85"/>
    <w:rsid w:val="00D431F7"/>
    <w:rsid w:val="00D5532C"/>
    <w:rsid w:val="00D63ABF"/>
    <w:rsid w:val="00D80DE3"/>
    <w:rsid w:val="00D87F6C"/>
    <w:rsid w:val="00DF5A57"/>
    <w:rsid w:val="00E217BA"/>
    <w:rsid w:val="00E33B53"/>
    <w:rsid w:val="00E83F05"/>
    <w:rsid w:val="00E907CE"/>
    <w:rsid w:val="00E91DC2"/>
    <w:rsid w:val="00E96ACA"/>
    <w:rsid w:val="00EB2447"/>
    <w:rsid w:val="00EC0D02"/>
    <w:rsid w:val="00EC5F81"/>
    <w:rsid w:val="00ED03B7"/>
    <w:rsid w:val="00ED259D"/>
    <w:rsid w:val="00F25BEF"/>
    <w:rsid w:val="00F30495"/>
    <w:rsid w:val="00F611EB"/>
    <w:rsid w:val="00F65756"/>
    <w:rsid w:val="00F94120"/>
    <w:rsid w:val="00FC779F"/>
    <w:rsid w:val="00FD4394"/>
    <w:rsid w:val="00FE5970"/>
    <w:rsid w:val="06CD5814"/>
    <w:rsid w:val="081D70DE"/>
    <w:rsid w:val="0D3E2F48"/>
    <w:rsid w:val="0E477EBE"/>
    <w:rsid w:val="10022632"/>
    <w:rsid w:val="1296148B"/>
    <w:rsid w:val="12DB1991"/>
    <w:rsid w:val="147719A1"/>
    <w:rsid w:val="14B9376A"/>
    <w:rsid w:val="155C076B"/>
    <w:rsid w:val="18194096"/>
    <w:rsid w:val="18235CAA"/>
    <w:rsid w:val="182868AE"/>
    <w:rsid w:val="1A387913"/>
    <w:rsid w:val="1EAC2360"/>
    <w:rsid w:val="1EAD792B"/>
    <w:rsid w:val="210B3144"/>
    <w:rsid w:val="217315FC"/>
    <w:rsid w:val="226755FF"/>
    <w:rsid w:val="23F8189A"/>
    <w:rsid w:val="24883A08"/>
    <w:rsid w:val="25117E11"/>
    <w:rsid w:val="2699750C"/>
    <w:rsid w:val="278E08D0"/>
    <w:rsid w:val="28A939A6"/>
    <w:rsid w:val="2A172D9D"/>
    <w:rsid w:val="2A1F66DB"/>
    <w:rsid w:val="2B416037"/>
    <w:rsid w:val="2EA54A9C"/>
    <w:rsid w:val="31C56B7E"/>
    <w:rsid w:val="32584226"/>
    <w:rsid w:val="34F8461D"/>
    <w:rsid w:val="366D46DB"/>
    <w:rsid w:val="380B518F"/>
    <w:rsid w:val="38E05F10"/>
    <w:rsid w:val="3CC96D51"/>
    <w:rsid w:val="3D6D2730"/>
    <w:rsid w:val="429960CF"/>
    <w:rsid w:val="46085A01"/>
    <w:rsid w:val="46683B35"/>
    <w:rsid w:val="49394648"/>
    <w:rsid w:val="4C933EE2"/>
    <w:rsid w:val="4D3E33E4"/>
    <w:rsid w:val="50AB1369"/>
    <w:rsid w:val="550C7E4B"/>
    <w:rsid w:val="573F3A30"/>
    <w:rsid w:val="5B0F6FF4"/>
    <w:rsid w:val="5D7B0EA3"/>
    <w:rsid w:val="64A412F1"/>
    <w:rsid w:val="69C14F0F"/>
    <w:rsid w:val="704F1AC9"/>
    <w:rsid w:val="72C6200E"/>
    <w:rsid w:val="73F310C6"/>
    <w:rsid w:val="774826DD"/>
    <w:rsid w:val="799B2AF2"/>
    <w:rsid w:val="79F271D2"/>
    <w:rsid w:val="7AD43AF4"/>
    <w:rsid w:val="7F9E26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none [3206]"/>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0" w:name="header"/>
    <w:lsdException w:qFormat="1" w:unhideWhenUsed="0"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99"/>
    <w:pPr>
      <w:keepNext/>
      <w:keepLines/>
      <w:tabs>
        <w:tab w:val="left" w:pos="1418"/>
      </w:tabs>
      <w:spacing w:before="340" w:after="330" w:line="578" w:lineRule="auto"/>
      <w:ind w:left="1418" w:hanging="425"/>
      <w:jc w:val="center"/>
      <w:outlineLvl w:val="0"/>
    </w:pPr>
    <w:rPr>
      <w:rFonts w:eastAsia="楷体_GB2312"/>
      <w:b/>
      <w:bCs/>
      <w:kern w:val="44"/>
      <w:sz w:val="44"/>
      <w:szCs w:val="44"/>
    </w:rPr>
  </w:style>
  <w:style w:type="paragraph" w:styleId="4">
    <w:name w:val="heading 2"/>
    <w:basedOn w:val="1"/>
    <w:next w:val="3"/>
    <w:link w:val="39"/>
    <w:qFormat/>
    <w:uiPriority w:val="99"/>
    <w:pPr>
      <w:keepNext/>
      <w:keepLines/>
      <w:tabs>
        <w:tab w:val="left" w:pos="992"/>
      </w:tabs>
      <w:spacing w:before="260" w:after="260" w:line="416" w:lineRule="auto"/>
      <w:ind w:left="992" w:hanging="567"/>
      <w:outlineLvl w:val="1"/>
    </w:pPr>
    <w:rPr>
      <w:rFonts w:ascii="Arial" w:hAnsi="Arial" w:eastAsia="楷体_GB2312"/>
      <w:b/>
      <w:bCs/>
      <w:sz w:val="32"/>
      <w:szCs w:val="32"/>
    </w:rPr>
  </w:style>
  <w:style w:type="paragraph" w:styleId="5">
    <w:name w:val="heading 3"/>
    <w:basedOn w:val="1"/>
    <w:next w:val="3"/>
    <w:qFormat/>
    <w:uiPriority w:val="99"/>
    <w:pPr>
      <w:keepNext/>
      <w:keepLines/>
      <w:tabs>
        <w:tab w:val="left" w:pos="1702"/>
      </w:tabs>
      <w:spacing w:before="260" w:after="260" w:line="416" w:lineRule="auto"/>
      <w:ind w:left="1702" w:hanging="567"/>
      <w:outlineLvl w:val="2"/>
    </w:pPr>
    <w:rPr>
      <w:rFonts w:eastAsia="楷体_GB2312"/>
      <w:b/>
      <w:bCs/>
      <w:sz w:val="30"/>
      <w:szCs w:val="32"/>
    </w:rPr>
  </w:style>
  <w:style w:type="paragraph" w:styleId="6">
    <w:name w:val="heading 4"/>
    <w:basedOn w:val="1"/>
    <w:next w:val="1"/>
    <w:qFormat/>
    <w:uiPriority w:val="0"/>
    <w:pPr>
      <w:keepNext/>
      <w:keepLines/>
      <w:tabs>
        <w:tab w:val="left" w:pos="864"/>
      </w:tabs>
      <w:spacing w:before="280" w:after="290" w:line="376" w:lineRule="auto"/>
      <w:ind w:left="864" w:hanging="864"/>
      <w:outlineLvl w:val="3"/>
    </w:pPr>
    <w:rPr>
      <w:rFonts w:ascii="Arial" w:hAnsi="Arial" w:eastAsia="黑体"/>
      <w:b/>
      <w:bCs/>
      <w:sz w:val="28"/>
      <w:szCs w:val="28"/>
    </w:rPr>
  </w:style>
  <w:style w:type="paragraph" w:styleId="7">
    <w:name w:val="heading 5"/>
    <w:basedOn w:val="1"/>
    <w:next w:val="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23">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99"/>
    <w:pPr>
      <w:spacing w:line="360" w:lineRule="auto"/>
      <w:ind w:firstLine="200" w:firstLineChars="200"/>
    </w:pPr>
    <w:rPr>
      <w:sz w:val="24"/>
    </w:rPr>
  </w:style>
  <w:style w:type="paragraph" w:styleId="12">
    <w:name w:val="Body Text"/>
    <w:basedOn w:val="1"/>
    <w:link w:val="30"/>
    <w:unhideWhenUsed/>
    <w:qFormat/>
    <w:uiPriority w:val="99"/>
    <w:pPr>
      <w:spacing w:after="120"/>
    </w:pPr>
  </w:style>
  <w:style w:type="paragraph" w:styleId="13">
    <w:name w:val="Body Text Indent"/>
    <w:basedOn w:val="1"/>
    <w:semiHidden/>
    <w:qFormat/>
    <w:uiPriority w:val="0"/>
    <w:pPr>
      <w:spacing w:after="120"/>
      <w:ind w:left="420" w:leftChars="200"/>
    </w:pPr>
  </w:style>
  <w:style w:type="paragraph" w:styleId="14">
    <w:name w:val="toc 3"/>
    <w:basedOn w:val="1"/>
    <w:next w:val="1"/>
    <w:qFormat/>
    <w:uiPriority w:val="39"/>
    <w:pPr>
      <w:tabs>
        <w:tab w:val="right" w:leader="dot" w:pos="9350"/>
      </w:tabs>
      <w:ind w:left="400" w:leftChars="400"/>
    </w:pPr>
    <w:rPr>
      <w:rFonts w:eastAsia="楷体_GB2312"/>
    </w:rPr>
  </w:style>
  <w:style w:type="paragraph" w:styleId="15">
    <w:name w:val="Date"/>
    <w:basedOn w:val="1"/>
    <w:next w:val="1"/>
    <w:link w:val="40"/>
    <w:semiHidden/>
    <w:qFormat/>
    <w:uiPriority w:val="99"/>
    <w:pPr>
      <w:spacing w:line="360" w:lineRule="auto"/>
    </w:pPr>
    <w:rPr>
      <w:b/>
      <w:sz w:val="24"/>
      <w:szCs w:val="20"/>
    </w:rPr>
  </w:style>
  <w:style w:type="paragraph" w:styleId="16">
    <w:name w:val="Body Text Indent 2"/>
    <w:basedOn w:val="1"/>
    <w:link w:val="32"/>
    <w:semiHidden/>
    <w:qFormat/>
    <w:uiPriority w:val="99"/>
    <w:pPr>
      <w:spacing w:after="120" w:line="480" w:lineRule="auto"/>
      <w:ind w:left="420" w:leftChars="200"/>
    </w:pPr>
  </w:style>
  <w:style w:type="paragraph" w:styleId="17">
    <w:name w:val="Balloon Text"/>
    <w:basedOn w:val="1"/>
    <w:link w:val="31"/>
    <w:unhideWhenUsed/>
    <w:qFormat/>
    <w:uiPriority w:val="99"/>
    <w:rPr>
      <w:sz w:val="18"/>
      <w:szCs w:val="18"/>
    </w:rPr>
  </w:style>
  <w:style w:type="paragraph" w:styleId="18">
    <w:name w:val="footer"/>
    <w:basedOn w:val="1"/>
    <w:semiHidden/>
    <w:qFormat/>
    <w:uiPriority w:val="0"/>
    <w:pPr>
      <w:tabs>
        <w:tab w:val="center" w:pos="4153"/>
        <w:tab w:val="right" w:pos="8306"/>
      </w:tabs>
      <w:snapToGrid w:val="0"/>
      <w:jc w:val="left"/>
    </w:pPr>
    <w:rPr>
      <w:sz w:val="18"/>
      <w:szCs w:val="18"/>
    </w:rPr>
  </w:style>
  <w:style w:type="paragraph" w:styleId="19">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left" w:pos="480"/>
        <w:tab w:val="left" w:pos="960"/>
        <w:tab w:val="right" w:leader="dot" w:pos="9350"/>
      </w:tabs>
      <w:ind w:firstLine="632"/>
      <w:jc w:val="left"/>
    </w:pPr>
    <w:rPr>
      <w:rFonts w:eastAsia="楷体_GB2312"/>
    </w:rPr>
  </w:style>
  <w:style w:type="paragraph" w:styleId="21">
    <w:name w:val="toc 2"/>
    <w:basedOn w:val="1"/>
    <w:next w:val="1"/>
    <w:qFormat/>
    <w:uiPriority w:val="39"/>
    <w:pPr>
      <w:tabs>
        <w:tab w:val="left" w:pos="900"/>
        <w:tab w:val="right" w:leader="dot" w:pos="9350"/>
      </w:tabs>
      <w:ind w:left="480" w:leftChars="200"/>
    </w:pPr>
    <w:rPr>
      <w:rFonts w:eastAsia="楷体_GB2312"/>
    </w:rPr>
  </w:style>
  <w:style w:type="paragraph" w:styleId="22">
    <w:name w:val="Title"/>
    <w:basedOn w:val="1"/>
    <w:qFormat/>
    <w:uiPriority w:val="0"/>
    <w:pPr>
      <w:spacing w:before="240" w:after="60"/>
      <w:jc w:val="center"/>
      <w:outlineLvl w:val="0"/>
    </w:pPr>
    <w:rPr>
      <w:rFonts w:ascii="Arial" w:hAnsi="Arial" w:cs="Arial"/>
      <w:b/>
      <w:bCs/>
      <w:sz w:val="32"/>
      <w:szCs w:val="32"/>
    </w:rPr>
  </w:style>
  <w:style w:type="character" w:styleId="24">
    <w:name w:val="Strong"/>
    <w:basedOn w:val="23"/>
    <w:qFormat/>
    <w:uiPriority w:val="22"/>
    <w:rPr>
      <w:b/>
      <w:bCs/>
    </w:rPr>
  </w:style>
  <w:style w:type="character" w:styleId="25">
    <w:name w:val="page number"/>
    <w:basedOn w:val="23"/>
    <w:semiHidden/>
    <w:uiPriority w:val="0"/>
  </w:style>
  <w:style w:type="character" w:styleId="26">
    <w:name w:val="Hyperlink"/>
    <w:uiPriority w:val="99"/>
    <w:rPr>
      <w:color w:val="0000FF"/>
      <w:u w:val="single"/>
    </w:rPr>
  </w:style>
  <w:style w:type="table" w:styleId="28">
    <w:name w:val="Table Grid"/>
    <w:basedOn w:val="2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9">
    <w:name w:val="样式 楷体_GB2312 四号"/>
    <w:qFormat/>
    <w:uiPriority w:val="0"/>
    <w:rPr>
      <w:rFonts w:ascii="楷体_GB2312" w:hAnsi="楷体_GB2312" w:eastAsia="楷体_GB2312"/>
      <w:sz w:val="24"/>
    </w:rPr>
  </w:style>
  <w:style w:type="character" w:customStyle="1" w:styleId="30">
    <w:name w:val="正文文本 Char"/>
    <w:link w:val="12"/>
    <w:semiHidden/>
    <w:qFormat/>
    <w:uiPriority w:val="99"/>
    <w:rPr>
      <w:kern w:val="2"/>
      <w:sz w:val="21"/>
      <w:szCs w:val="24"/>
    </w:rPr>
  </w:style>
  <w:style w:type="character" w:customStyle="1" w:styleId="31">
    <w:name w:val="批注框文本 Char"/>
    <w:link w:val="17"/>
    <w:semiHidden/>
    <w:qFormat/>
    <w:uiPriority w:val="99"/>
    <w:rPr>
      <w:kern w:val="2"/>
      <w:sz w:val="18"/>
      <w:szCs w:val="18"/>
    </w:rPr>
  </w:style>
  <w:style w:type="character" w:customStyle="1" w:styleId="32">
    <w:name w:val="正文文本缩进 2 Char"/>
    <w:link w:val="16"/>
    <w:semiHidden/>
    <w:qFormat/>
    <w:uiPriority w:val="99"/>
    <w:rPr>
      <w:kern w:val="2"/>
      <w:sz w:val="21"/>
      <w:szCs w:val="24"/>
    </w:rPr>
  </w:style>
  <w:style w:type="paragraph" w:customStyle="1" w:styleId="33">
    <w:name w:val="p15"/>
    <w:basedOn w:val="1"/>
    <w:uiPriority w:val="0"/>
    <w:pPr>
      <w:widowControl/>
      <w:ind w:firstLine="420"/>
    </w:pPr>
    <w:rPr>
      <w:rFonts w:ascii="宋体" w:hAnsi="宋体" w:cs="宋体"/>
      <w:kern w:val="0"/>
      <w:szCs w:val="21"/>
    </w:rPr>
  </w:style>
  <w:style w:type="paragraph" w:customStyle="1" w:styleId="34">
    <w:name w:val="p0"/>
    <w:basedOn w:val="1"/>
    <w:qFormat/>
    <w:uiPriority w:val="0"/>
    <w:pPr>
      <w:widowControl/>
    </w:pPr>
    <w:rPr>
      <w:rFonts w:ascii="Calibri" w:hAnsi="Calibri" w:cs="宋体"/>
      <w:kern w:val="0"/>
      <w:szCs w:val="21"/>
    </w:rPr>
  </w:style>
  <w:style w:type="paragraph" w:customStyle="1" w:styleId="35">
    <w:name w:val="TOC 标题1"/>
    <w:basedOn w:val="2"/>
    <w:next w:val="1"/>
    <w:qFormat/>
    <w:uiPriority w:val="39"/>
    <w:pPr>
      <w:widowControl/>
      <w:spacing w:before="480" w:after="0" w:line="276" w:lineRule="auto"/>
      <w:ind w:left="0" w:firstLine="0"/>
      <w:jc w:val="left"/>
      <w:outlineLvl w:val="9"/>
    </w:pPr>
    <w:rPr>
      <w:rFonts w:ascii="Cambria" w:hAnsi="Cambria" w:eastAsia="宋体"/>
      <w:color w:val="365F91"/>
      <w:kern w:val="0"/>
      <w:sz w:val="28"/>
      <w:szCs w:val="28"/>
    </w:rPr>
  </w:style>
  <w:style w:type="paragraph" w:customStyle="1" w:styleId="36">
    <w:name w:val="1"/>
    <w:basedOn w:val="1"/>
    <w:next w:val="13"/>
    <w:qFormat/>
    <w:uiPriority w:val="0"/>
    <w:pPr>
      <w:spacing w:line="360" w:lineRule="auto"/>
      <w:ind w:firstLine="540" w:firstLineChars="225"/>
    </w:pPr>
    <w:rPr>
      <w:sz w:val="24"/>
    </w:rPr>
  </w:style>
  <w:style w:type="paragraph" w:customStyle="1" w:styleId="37">
    <w:name w:val="样式 目录 3 + 左侧:  4 字符"/>
    <w:basedOn w:val="14"/>
    <w:qFormat/>
    <w:uiPriority w:val="0"/>
    <w:pPr>
      <w:ind w:left="960"/>
    </w:pPr>
    <w:rPr>
      <w:rFonts w:cs="宋体"/>
      <w:szCs w:val="20"/>
    </w:rPr>
  </w:style>
  <w:style w:type="paragraph" w:customStyle="1" w:styleId="38">
    <w:name w:val="列出段落1"/>
    <w:basedOn w:val="1"/>
    <w:qFormat/>
    <w:uiPriority w:val="99"/>
    <w:pPr>
      <w:ind w:firstLine="420" w:firstLineChars="200"/>
    </w:pPr>
  </w:style>
  <w:style w:type="character" w:customStyle="1" w:styleId="39">
    <w:name w:val="标题 2 Char"/>
    <w:basedOn w:val="23"/>
    <w:link w:val="4"/>
    <w:qFormat/>
    <w:uiPriority w:val="99"/>
    <w:rPr>
      <w:rFonts w:ascii="Arial" w:hAnsi="Arial" w:eastAsia="楷体_GB2312"/>
      <w:b/>
      <w:bCs/>
      <w:kern w:val="2"/>
      <w:sz w:val="32"/>
      <w:szCs w:val="32"/>
    </w:rPr>
  </w:style>
  <w:style w:type="character" w:customStyle="1" w:styleId="40">
    <w:name w:val="日期 Char"/>
    <w:basedOn w:val="23"/>
    <w:link w:val="15"/>
    <w:semiHidden/>
    <w:qFormat/>
    <w:uiPriority w:val="99"/>
    <w:rPr>
      <w:b/>
      <w:kern w:val="2"/>
      <w:sz w:val="24"/>
    </w:rPr>
  </w:style>
  <w:style w:type="character" w:customStyle="1" w:styleId="41">
    <w:name w:val="不明显参考1"/>
    <w:basedOn w:val="23"/>
    <w:qFormat/>
    <w:uiPriority w:val="31"/>
    <w:rPr>
      <w:smallCaps/>
      <w:color w:val="C0504D" w:themeColor="accent2"/>
      <w:u w:val="single"/>
      <w14:textFill>
        <w14:solidFill>
          <w14:schemeClr w14:val="accent2"/>
        </w14:solidFill>
      </w14:textFill>
    </w:rPr>
  </w:style>
  <w:style w:type="character" w:customStyle="1" w:styleId="42">
    <w:name w:val="不明显强调1"/>
    <w:basedOn w:val="23"/>
    <w:qFormat/>
    <w:uiPriority w:val="19"/>
    <w:rPr>
      <w:i/>
      <w:iCs/>
      <w:color w:val="808080" w:themeColor="text1" w:themeTint="80"/>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customXml" Target="../customXml/item2.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C:\Documents%20and%20Settings\Administrator\Application%20Data\Tencent\Users\381450517\QQ\WinTemp\RichOle\X5LBLN356JVTLQPPZ%7b3GI$B.jpg" TargetMode="External"/><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E300B6-9487-41E0-878A-13C457CBD0EE}">
  <ds:schemaRefs/>
</ds:datastoreItem>
</file>

<file path=docProps/app.xml><?xml version="1.0" encoding="utf-8"?>
<Properties xmlns="http://schemas.openxmlformats.org/officeDocument/2006/extended-properties" xmlns:vt="http://schemas.openxmlformats.org/officeDocument/2006/docPropsVTypes">
  <Template>Normal.dotm</Template>
  <Company>unit</Company>
  <Pages>61</Pages>
  <Words>2968</Words>
  <Characters>16924</Characters>
  <Lines>141</Lines>
  <Paragraphs>39</Paragraphs>
  <ScaleCrop>false</ScaleCrop>
  <LinksUpToDate>false</LinksUpToDate>
  <CharactersWithSpaces>19853</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2016-09-01T10:19:00Z</dcterms:created>
  <dc:creator>陈梅</dc:creator>
  <cp:lastModifiedBy>lvjunhao</cp:lastModifiedBy>
  <cp:lastPrinted>2017-12-04T05:48:00Z</cp:lastPrinted>
  <dcterms:modified xsi:type="dcterms:W3CDTF">2018-03-14T07:35:59Z</dcterms:modified>
  <dc:title>产品便用说明收基本要求模版</dc:title>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